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1704" w14:textId="77777777" w:rsidR="00160097" w:rsidRPr="00FF6CCB" w:rsidRDefault="00160097" w:rsidP="00160097">
      <w:pPr>
        <w:pStyle w:val="Corpotesto"/>
        <w:jc w:val="both"/>
        <w:rPr>
          <w:rFonts w:ascii="Arial" w:hAnsi="Arial" w:cs="Arial"/>
          <w:sz w:val="24"/>
          <w:szCs w:val="24"/>
        </w:rPr>
      </w:pPr>
    </w:p>
    <w:p w14:paraId="5C3CD542" w14:textId="5C5C90B5" w:rsidR="00160097" w:rsidRPr="00FF6CCB" w:rsidRDefault="006D2341" w:rsidP="00160097">
      <w:pPr>
        <w:spacing w:after="0" w:line="240" w:lineRule="auto"/>
        <w:ind w:left="6690"/>
        <w:jc w:val="both"/>
        <w:rPr>
          <w:rFonts w:ascii="Arial" w:hAnsi="Arial" w:cs="Arial"/>
          <w:color w:val="942545"/>
          <w:spacing w:val="-1"/>
          <w:w w:val="95"/>
        </w:rPr>
      </w:pPr>
      <w:r>
        <w:rPr>
          <w:rFonts w:ascii="Arial" w:hAnsi="Arial" w:cs="Arial"/>
          <w:noProof/>
        </w:rPr>
        <mc:AlternateContent>
          <mc:Choice Requires="wps">
            <w:drawing>
              <wp:anchor distT="0" distB="0" distL="0" distR="0" simplePos="0" relativeHeight="251658242" behindDoc="1" locked="0" layoutInCell="1" allowOverlap="1" wp14:anchorId="7DCA5046" wp14:editId="78291D79">
                <wp:simplePos x="0" y="0"/>
                <wp:positionH relativeFrom="page">
                  <wp:posOffset>501650</wp:posOffset>
                </wp:positionH>
                <wp:positionV relativeFrom="paragraph">
                  <wp:posOffset>398145</wp:posOffset>
                </wp:positionV>
                <wp:extent cx="6536690" cy="6350"/>
                <wp:effectExtent l="0" t="0" r="0" b="0"/>
                <wp:wrapTopAndBottom/>
                <wp:docPr id="1129831469"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6690" cy="6350"/>
                        </a:xfrm>
                        <a:prstGeom prst="rect">
                          <a:avLst/>
                        </a:prstGeom>
                        <a:solidFill>
                          <a:srgbClr val="7E7E7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4B574" id="Rettangolo 7" o:spid="_x0000_s1026" style="position:absolute;margin-left:39.5pt;margin-top:31.35pt;width:514.7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" fillcolor="#7e7e7e" stroked="f">
                <w10:wrap type="topAndBottom" anchorx="page"/>
              </v:rect>
            </w:pict>
          </mc:Fallback>
        </mc:AlternateContent>
      </w:r>
    </w:p>
    <w:p w14:paraId="24CE38E5" w14:textId="77777777" w:rsidR="00160097" w:rsidRPr="00FF6CCB" w:rsidRDefault="00160097" w:rsidP="00160097">
      <w:pPr>
        <w:spacing w:after="0" w:line="240" w:lineRule="auto"/>
        <w:jc w:val="right"/>
        <w:rPr>
          <w:rFonts w:ascii="Arial" w:hAnsi="Arial" w:cs="Arial"/>
          <w:color w:val="808080" w:themeColor="background1" w:themeShade="80"/>
          <w:w w:val="95"/>
        </w:rPr>
      </w:pPr>
      <w:r w:rsidRPr="00FF6CCB">
        <w:rPr>
          <w:rFonts w:ascii="Arial" w:hAnsi="Arial" w:cs="Arial"/>
          <w:color w:val="808080" w:themeColor="background1" w:themeShade="80"/>
          <w:w w:val="95"/>
        </w:rPr>
        <w:t xml:space="preserve"> Webinar di formazione internazionale</w:t>
      </w:r>
    </w:p>
    <w:p w14:paraId="16695C98" w14:textId="00468142" w:rsidR="00160097" w:rsidRPr="00FF6CCB" w:rsidRDefault="00BC36B1" w:rsidP="00160097">
      <w:pPr>
        <w:pStyle w:val="Corpotesto"/>
        <w:jc w:val="both"/>
        <w:rPr>
          <w:rFonts w:ascii="Arial" w:hAnsi="Arial" w:cs="Arial"/>
          <w:sz w:val="24"/>
          <w:szCs w:val="24"/>
        </w:rPr>
      </w:pPr>
      <w:r>
        <w:rPr>
          <w:rFonts w:ascii="Arial" w:hAnsi="Arial" w:cs="Arial"/>
          <w:bCs/>
          <w:noProof/>
          <w:color w:val="7F7F7F" w:themeColor="text1" w:themeTint="80"/>
          <w:sz w:val="24"/>
          <w:szCs w:val="24"/>
          <w:lang w:eastAsia="it-IT"/>
        </w:rPr>
        <mc:AlternateContent>
          <mc:Choice Requires="wps">
            <w:drawing>
              <wp:anchor distT="0" distB="0" distL="114300" distR="114300" simplePos="0" relativeHeight="251658240" behindDoc="0" locked="0" layoutInCell="1" allowOverlap="1" wp14:anchorId="3CF9B612" wp14:editId="398FECAB">
                <wp:simplePos x="0" y="0"/>
                <wp:positionH relativeFrom="column">
                  <wp:posOffset>-53340</wp:posOffset>
                </wp:positionH>
                <wp:positionV relativeFrom="paragraph">
                  <wp:posOffset>222250</wp:posOffset>
                </wp:positionV>
                <wp:extent cx="6468745" cy="942975"/>
                <wp:effectExtent l="0" t="0" r="0" b="9525"/>
                <wp:wrapNone/>
                <wp:docPr id="1012007315"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745" cy="9429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C46491" w14:textId="410F7B60" w:rsidR="00BC36B1" w:rsidRPr="00BC36B1" w:rsidRDefault="00DF613E" w:rsidP="00BC36B1">
                            <w:pPr>
                              <w:spacing w:line="240" w:lineRule="auto"/>
                              <w:rPr>
                                <w:rFonts w:ascii="Arial" w:eastAsia="Times New Roman" w:hAnsi="Arial" w:cs="Arial"/>
                                <w:b/>
                                <w:bCs/>
                                <w:color w:val="952645"/>
                                <w:kern w:val="0"/>
                                <w:sz w:val="28"/>
                                <w:szCs w:val="28"/>
                                <w:lang w:eastAsia="it-IT"/>
                              </w:rPr>
                            </w:pPr>
                            <w:r>
                              <w:rPr>
                                <w:rFonts w:ascii="Arial" w:eastAsia="Times New Roman" w:hAnsi="Arial" w:cs="Arial"/>
                                <w:b/>
                                <w:bCs/>
                                <w:color w:val="952645"/>
                                <w:kern w:val="0"/>
                                <w:sz w:val="28"/>
                                <w:szCs w:val="28"/>
                                <w:lang w:eastAsia="it-IT"/>
                              </w:rPr>
                              <w:t>COMPLIANCE ALIMENTARE E MERCATI GLOBALI</w:t>
                            </w:r>
                          </w:p>
                          <w:p w14:paraId="1D0A512C" w14:textId="5B8641F4" w:rsidR="00922E3C" w:rsidRPr="00673251" w:rsidRDefault="00DF613E" w:rsidP="00BC36B1">
                            <w:pPr>
                              <w:spacing w:line="240" w:lineRule="auto"/>
                              <w:rPr>
                                <w:rFonts w:ascii="Arial" w:eastAsia="Times New Roman" w:hAnsi="Arial" w:cs="Arial"/>
                                <w:b/>
                                <w:bCs/>
                                <w:i/>
                                <w:iCs/>
                                <w:color w:val="952645"/>
                                <w:kern w:val="0"/>
                                <w:lang w:eastAsia="it-IT"/>
                              </w:rPr>
                            </w:pPr>
                            <w:r>
                              <w:rPr>
                                <w:rFonts w:ascii="Arial" w:eastAsia="Times New Roman" w:hAnsi="Arial" w:cs="Arial"/>
                                <w:b/>
                                <w:bCs/>
                                <w:i/>
                                <w:iCs/>
                                <w:color w:val="952645"/>
                                <w:kern w:val="0"/>
                                <w:lang w:eastAsia="it-IT"/>
                              </w:rPr>
                              <w:t>Strategie</w:t>
                            </w:r>
                            <w:r w:rsidR="005553F9">
                              <w:rPr>
                                <w:rFonts w:ascii="Arial" w:eastAsia="Times New Roman" w:hAnsi="Arial" w:cs="Arial"/>
                                <w:b/>
                                <w:bCs/>
                                <w:i/>
                                <w:iCs/>
                                <w:color w:val="952645"/>
                                <w:kern w:val="0"/>
                                <w:lang w:eastAsia="it-IT"/>
                              </w:rPr>
                              <w:t xml:space="preserve"> di prevenzione e tutela per l’impresa</w:t>
                            </w:r>
                          </w:p>
                          <w:p w14:paraId="71635B26" w14:textId="1EC72946" w:rsidR="00160097" w:rsidRPr="00673251" w:rsidRDefault="00BC36B1" w:rsidP="00BC36B1">
                            <w:pPr>
                              <w:spacing w:line="240" w:lineRule="auto"/>
                              <w:rPr>
                                <w:rFonts w:ascii="Arial" w:eastAsia="Times New Roman" w:hAnsi="Arial" w:cs="Arial"/>
                                <w:b/>
                                <w:bCs/>
                                <w:color w:val="952645"/>
                                <w:kern w:val="0"/>
                                <w:sz w:val="28"/>
                                <w:szCs w:val="28"/>
                                <w:lang w:eastAsia="it-IT"/>
                              </w:rPr>
                            </w:pPr>
                            <w:r w:rsidRPr="00673251">
                              <w:rPr>
                                <w:rFonts w:ascii="Arial" w:hAnsi="Arial" w:cs="Arial"/>
                                <w:b/>
                                <w:bCs/>
                                <w:color w:val="952645"/>
                                <w:sz w:val="28"/>
                                <w:szCs w:val="28"/>
                                <w:lang w:eastAsia="it-IT"/>
                              </w:rPr>
                              <w:t>1</w:t>
                            </w:r>
                            <w:r w:rsidR="00F12B48">
                              <w:rPr>
                                <w:rFonts w:ascii="Arial" w:hAnsi="Arial" w:cs="Arial"/>
                                <w:b/>
                                <w:bCs/>
                                <w:color w:val="952645"/>
                                <w:sz w:val="28"/>
                                <w:szCs w:val="28"/>
                                <w:lang w:eastAsia="it-IT"/>
                              </w:rPr>
                              <w:t>3</w:t>
                            </w:r>
                            <w:r w:rsidR="00160097" w:rsidRPr="00673251">
                              <w:rPr>
                                <w:rFonts w:ascii="Arial" w:hAnsi="Arial" w:cs="Arial"/>
                                <w:b/>
                                <w:bCs/>
                                <w:color w:val="952645"/>
                                <w:sz w:val="28"/>
                                <w:szCs w:val="28"/>
                                <w:lang w:eastAsia="it-IT"/>
                              </w:rPr>
                              <w:t>.</w:t>
                            </w:r>
                            <w:r w:rsidRPr="00673251">
                              <w:rPr>
                                <w:rFonts w:ascii="Arial" w:hAnsi="Arial" w:cs="Arial"/>
                                <w:b/>
                                <w:bCs/>
                                <w:color w:val="952645"/>
                                <w:sz w:val="28"/>
                                <w:szCs w:val="28"/>
                                <w:lang w:eastAsia="it-IT"/>
                              </w:rPr>
                              <w:t>0</w:t>
                            </w:r>
                            <w:r w:rsidR="00F12B48">
                              <w:rPr>
                                <w:rFonts w:ascii="Arial" w:hAnsi="Arial" w:cs="Arial"/>
                                <w:b/>
                                <w:bCs/>
                                <w:color w:val="952645"/>
                                <w:sz w:val="28"/>
                                <w:szCs w:val="28"/>
                                <w:lang w:eastAsia="it-IT"/>
                              </w:rPr>
                              <w:t>5</w:t>
                            </w:r>
                            <w:r w:rsidR="00160097" w:rsidRPr="00673251">
                              <w:rPr>
                                <w:rFonts w:ascii="Arial" w:hAnsi="Arial" w:cs="Arial"/>
                                <w:b/>
                                <w:bCs/>
                                <w:color w:val="952645"/>
                                <w:sz w:val="28"/>
                                <w:szCs w:val="28"/>
                                <w:lang w:eastAsia="it-IT"/>
                              </w:rPr>
                              <w:t>.202</w:t>
                            </w:r>
                            <w:r w:rsidRPr="00673251">
                              <w:rPr>
                                <w:rFonts w:ascii="Arial" w:hAnsi="Arial" w:cs="Arial"/>
                                <w:b/>
                                <w:bCs/>
                                <w:color w:val="952645"/>
                                <w:sz w:val="28"/>
                                <w:szCs w:val="28"/>
                                <w:lang w:eastAsia="it-IT"/>
                              </w:rPr>
                              <w:t>6</w:t>
                            </w:r>
                            <w:r w:rsidR="00160097" w:rsidRPr="00673251">
                              <w:rPr>
                                <w:rFonts w:ascii="Arial" w:hAnsi="Arial" w:cs="Arial"/>
                                <w:color w:val="952645"/>
                                <w:sz w:val="28"/>
                                <w:szCs w:val="28"/>
                                <w:lang w:eastAsia="it-IT"/>
                              </w:rPr>
                              <w:t xml:space="preserve"> – ore: 1</w:t>
                            </w:r>
                            <w:r w:rsidR="00032754">
                              <w:rPr>
                                <w:rFonts w:ascii="Arial" w:hAnsi="Arial" w:cs="Arial"/>
                                <w:color w:val="952645"/>
                                <w:sz w:val="28"/>
                                <w:szCs w:val="28"/>
                                <w:lang w:eastAsia="it-IT"/>
                              </w:rPr>
                              <w:t>1.</w:t>
                            </w:r>
                            <w:r w:rsidR="00160097" w:rsidRPr="00673251">
                              <w:rPr>
                                <w:rFonts w:ascii="Arial" w:hAnsi="Arial" w:cs="Arial"/>
                                <w:color w:val="952645"/>
                                <w:sz w:val="28"/>
                                <w:szCs w:val="28"/>
                                <w:lang w:eastAsia="it-IT"/>
                              </w:rPr>
                              <w:t xml:space="preserve">00 – </w:t>
                            </w:r>
                            <w:r w:rsidR="004D5626" w:rsidRPr="00673251">
                              <w:rPr>
                                <w:rFonts w:ascii="Arial" w:hAnsi="Arial" w:cs="Arial"/>
                                <w:color w:val="952645"/>
                                <w:sz w:val="28"/>
                                <w:szCs w:val="28"/>
                                <w:lang w:eastAsia="it-IT"/>
                              </w:rPr>
                              <w:t>1</w:t>
                            </w:r>
                            <w:r w:rsidRPr="00673251">
                              <w:rPr>
                                <w:rFonts w:ascii="Arial" w:hAnsi="Arial" w:cs="Arial"/>
                                <w:color w:val="952645"/>
                                <w:sz w:val="28"/>
                                <w:szCs w:val="28"/>
                                <w:lang w:eastAsia="it-IT"/>
                              </w:rPr>
                              <w:t>2</w:t>
                            </w:r>
                            <w:r w:rsidR="00032754">
                              <w:rPr>
                                <w:rFonts w:ascii="Arial" w:hAnsi="Arial" w:cs="Arial"/>
                                <w:color w:val="952645"/>
                                <w:sz w:val="28"/>
                                <w:szCs w:val="28"/>
                                <w:lang w:eastAsia="it-IT"/>
                              </w:rPr>
                              <w:t>.</w:t>
                            </w:r>
                            <w:r w:rsidR="00922E3C">
                              <w:rPr>
                                <w:rFonts w:ascii="Arial" w:hAnsi="Arial" w:cs="Arial"/>
                                <w:color w:val="952645"/>
                                <w:sz w:val="28"/>
                                <w:szCs w:val="28"/>
                                <w:lang w:eastAsia="it-IT"/>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9B612" id="_x0000_t202" coordsize="21600,21600" o:spt="202" path="m,l,21600r21600,l21600,xe">
                <v:stroke joinstyle="miter"/>
                <v:path gradientshapeok="t" o:connecttype="rect"/>
              </v:shapetype>
              <v:shape id="Casella di testo 3" o:spid="_x0000_s1026" type="#_x0000_t202" style="position:absolute;left:0;text-align:left;margin-left:-4.2pt;margin-top:17.5pt;width:509.35pt;height:7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" filled="f" stroked="f">
                <v:textbox>
                  <w:txbxContent>
                    <w:p w14:paraId="1EC46491" w14:textId="410F7B60" w:rsidR="00BC36B1" w:rsidRPr="00BC36B1" w:rsidRDefault="00DF613E" w:rsidP="00BC36B1">
                      <w:pPr>
                        <w:spacing w:line="240" w:lineRule="auto"/>
                        <w:rPr>
                          <w:rFonts w:ascii="Arial" w:eastAsia="Times New Roman" w:hAnsi="Arial" w:cs="Arial"/>
                          <w:b/>
                          <w:bCs/>
                          <w:color w:val="952645"/>
                          <w:kern w:val="0"/>
                          <w:sz w:val="28"/>
                          <w:szCs w:val="28"/>
                          <w:lang w:eastAsia="it-IT"/>
                        </w:rPr>
                      </w:pPr>
                      <w:r>
                        <w:rPr>
                          <w:rFonts w:ascii="Arial" w:eastAsia="Times New Roman" w:hAnsi="Arial" w:cs="Arial"/>
                          <w:b/>
                          <w:bCs/>
                          <w:color w:val="952645"/>
                          <w:kern w:val="0"/>
                          <w:sz w:val="28"/>
                          <w:szCs w:val="28"/>
                          <w:lang w:eastAsia="it-IT"/>
                        </w:rPr>
                        <w:t>COMPLIANCE ALIMENTARE E MERCATI GLOBALI</w:t>
                      </w:r>
                    </w:p>
                    <w:p w14:paraId="1D0A512C" w14:textId="5B8641F4" w:rsidR="00922E3C" w:rsidRPr="00673251" w:rsidRDefault="00DF613E" w:rsidP="00BC36B1">
                      <w:pPr>
                        <w:spacing w:line="240" w:lineRule="auto"/>
                        <w:rPr>
                          <w:rFonts w:ascii="Arial" w:eastAsia="Times New Roman" w:hAnsi="Arial" w:cs="Arial"/>
                          <w:b/>
                          <w:bCs/>
                          <w:i/>
                          <w:iCs/>
                          <w:color w:val="952645"/>
                          <w:kern w:val="0"/>
                          <w:lang w:eastAsia="it-IT"/>
                        </w:rPr>
                      </w:pPr>
                      <w:r>
                        <w:rPr>
                          <w:rFonts w:ascii="Arial" w:eastAsia="Times New Roman" w:hAnsi="Arial" w:cs="Arial"/>
                          <w:b/>
                          <w:bCs/>
                          <w:i/>
                          <w:iCs/>
                          <w:color w:val="952645"/>
                          <w:kern w:val="0"/>
                          <w:lang w:eastAsia="it-IT"/>
                        </w:rPr>
                        <w:t>Strategie</w:t>
                      </w:r>
                      <w:r w:rsidR="005553F9">
                        <w:rPr>
                          <w:rFonts w:ascii="Arial" w:eastAsia="Times New Roman" w:hAnsi="Arial" w:cs="Arial"/>
                          <w:b/>
                          <w:bCs/>
                          <w:i/>
                          <w:iCs/>
                          <w:color w:val="952645"/>
                          <w:kern w:val="0"/>
                          <w:lang w:eastAsia="it-IT"/>
                        </w:rPr>
                        <w:t xml:space="preserve"> di prevenzione e tutela per l’impresa</w:t>
                      </w:r>
                    </w:p>
                    <w:p w14:paraId="71635B26" w14:textId="1EC72946" w:rsidR="00160097" w:rsidRPr="00673251" w:rsidRDefault="00BC36B1" w:rsidP="00BC36B1">
                      <w:pPr>
                        <w:spacing w:line="240" w:lineRule="auto"/>
                        <w:rPr>
                          <w:rFonts w:ascii="Arial" w:eastAsia="Times New Roman" w:hAnsi="Arial" w:cs="Arial"/>
                          <w:b/>
                          <w:bCs/>
                          <w:color w:val="952645"/>
                          <w:kern w:val="0"/>
                          <w:sz w:val="28"/>
                          <w:szCs w:val="28"/>
                          <w:lang w:eastAsia="it-IT"/>
                        </w:rPr>
                      </w:pPr>
                      <w:r w:rsidRPr="00673251">
                        <w:rPr>
                          <w:rFonts w:ascii="Arial" w:hAnsi="Arial" w:cs="Arial"/>
                          <w:b/>
                          <w:bCs/>
                          <w:color w:val="952645"/>
                          <w:sz w:val="28"/>
                          <w:szCs w:val="28"/>
                          <w:lang w:eastAsia="it-IT"/>
                        </w:rPr>
                        <w:t>1</w:t>
                      </w:r>
                      <w:r w:rsidR="00F12B48">
                        <w:rPr>
                          <w:rFonts w:ascii="Arial" w:hAnsi="Arial" w:cs="Arial"/>
                          <w:b/>
                          <w:bCs/>
                          <w:color w:val="952645"/>
                          <w:sz w:val="28"/>
                          <w:szCs w:val="28"/>
                          <w:lang w:eastAsia="it-IT"/>
                        </w:rPr>
                        <w:t>3</w:t>
                      </w:r>
                      <w:r w:rsidR="00160097" w:rsidRPr="00673251">
                        <w:rPr>
                          <w:rFonts w:ascii="Arial" w:hAnsi="Arial" w:cs="Arial"/>
                          <w:b/>
                          <w:bCs/>
                          <w:color w:val="952645"/>
                          <w:sz w:val="28"/>
                          <w:szCs w:val="28"/>
                          <w:lang w:eastAsia="it-IT"/>
                        </w:rPr>
                        <w:t>.</w:t>
                      </w:r>
                      <w:r w:rsidRPr="00673251">
                        <w:rPr>
                          <w:rFonts w:ascii="Arial" w:hAnsi="Arial" w:cs="Arial"/>
                          <w:b/>
                          <w:bCs/>
                          <w:color w:val="952645"/>
                          <w:sz w:val="28"/>
                          <w:szCs w:val="28"/>
                          <w:lang w:eastAsia="it-IT"/>
                        </w:rPr>
                        <w:t>0</w:t>
                      </w:r>
                      <w:r w:rsidR="00F12B48">
                        <w:rPr>
                          <w:rFonts w:ascii="Arial" w:hAnsi="Arial" w:cs="Arial"/>
                          <w:b/>
                          <w:bCs/>
                          <w:color w:val="952645"/>
                          <w:sz w:val="28"/>
                          <w:szCs w:val="28"/>
                          <w:lang w:eastAsia="it-IT"/>
                        </w:rPr>
                        <w:t>5</w:t>
                      </w:r>
                      <w:r w:rsidR="00160097" w:rsidRPr="00673251">
                        <w:rPr>
                          <w:rFonts w:ascii="Arial" w:hAnsi="Arial" w:cs="Arial"/>
                          <w:b/>
                          <w:bCs/>
                          <w:color w:val="952645"/>
                          <w:sz w:val="28"/>
                          <w:szCs w:val="28"/>
                          <w:lang w:eastAsia="it-IT"/>
                        </w:rPr>
                        <w:t>.202</w:t>
                      </w:r>
                      <w:r w:rsidRPr="00673251">
                        <w:rPr>
                          <w:rFonts w:ascii="Arial" w:hAnsi="Arial" w:cs="Arial"/>
                          <w:b/>
                          <w:bCs/>
                          <w:color w:val="952645"/>
                          <w:sz w:val="28"/>
                          <w:szCs w:val="28"/>
                          <w:lang w:eastAsia="it-IT"/>
                        </w:rPr>
                        <w:t>6</w:t>
                      </w:r>
                      <w:r w:rsidR="00160097" w:rsidRPr="00673251">
                        <w:rPr>
                          <w:rFonts w:ascii="Arial" w:hAnsi="Arial" w:cs="Arial"/>
                          <w:color w:val="952645"/>
                          <w:sz w:val="28"/>
                          <w:szCs w:val="28"/>
                          <w:lang w:eastAsia="it-IT"/>
                        </w:rPr>
                        <w:t xml:space="preserve"> – ore: 1</w:t>
                      </w:r>
                      <w:r w:rsidR="00032754">
                        <w:rPr>
                          <w:rFonts w:ascii="Arial" w:hAnsi="Arial" w:cs="Arial"/>
                          <w:color w:val="952645"/>
                          <w:sz w:val="28"/>
                          <w:szCs w:val="28"/>
                          <w:lang w:eastAsia="it-IT"/>
                        </w:rPr>
                        <w:t>1.</w:t>
                      </w:r>
                      <w:r w:rsidR="00160097" w:rsidRPr="00673251">
                        <w:rPr>
                          <w:rFonts w:ascii="Arial" w:hAnsi="Arial" w:cs="Arial"/>
                          <w:color w:val="952645"/>
                          <w:sz w:val="28"/>
                          <w:szCs w:val="28"/>
                          <w:lang w:eastAsia="it-IT"/>
                        </w:rPr>
                        <w:t xml:space="preserve">00 – </w:t>
                      </w:r>
                      <w:r w:rsidR="004D5626" w:rsidRPr="00673251">
                        <w:rPr>
                          <w:rFonts w:ascii="Arial" w:hAnsi="Arial" w:cs="Arial"/>
                          <w:color w:val="952645"/>
                          <w:sz w:val="28"/>
                          <w:szCs w:val="28"/>
                          <w:lang w:eastAsia="it-IT"/>
                        </w:rPr>
                        <w:t>1</w:t>
                      </w:r>
                      <w:r w:rsidRPr="00673251">
                        <w:rPr>
                          <w:rFonts w:ascii="Arial" w:hAnsi="Arial" w:cs="Arial"/>
                          <w:color w:val="952645"/>
                          <w:sz w:val="28"/>
                          <w:szCs w:val="28"/>
                          <w:lang w:eastAsia="it-IT"/>
                        </w:rPr>
                        <w:t>2</w:t>
                      </w:r>
                      <w:r w:rsidR="00032754">
                        <w:rPr>
                          <w:rFonts w:ascii="Arial" w:hAnsi="Arial" w:cs="Arial"/>
                          <w:color w:val="952645"/>
                          <w:sz w:val="28"/>
                          <w:szCs w:val="28"/>
                          <w:lang w:eastAsia="it-IT"/>
                        </w:rPr>
                        <w:t>.</w:t>
                      </w:r>
                      <w:r w:rsidR="00922E3C">
                        <w:rPr>
                          <w:rFonts w:ascii="Arial" w:hAnsi="Arial" w:cs="Arial"/>
                          <w:color w:val="952645"/>
                          <w:sz w:val="28"/>
                          <w:szCs w:val="28"/>
                          <w:lang w:eastAsia="it-IT"/>
                        </w:rPr>
                        <w:t>30</w:t>
                      </w:r>
                    </w:p>
                  </w:txbxContent>
                </v:textbox>
              </v:shape>
            </w:pict>
          </mc:Fallback>
        </mc:AlternateContent>
      </w:r>
      <w:r w:rsidR="006D2341">
        <w:rPr>
          <w:rFonts w:ascii="Arial" w:hAnsi="Arial" w:cs="Arial"/>
          <w:bCs/>
          <w:noProof/>
          <w:color w:val="7F7F7F" w:themeColor="text1" w:themeTint="80"/>
          <w:sz w:val="24"/>
          <w:szCs w:val="24"/>
          <w:lang w:eastAsia="it-IT"/>
        </w:rPr>
        <mc:AlternateContent>
          <mc:Choice Requires="wps">
            <w:drawing>
              <wp:anchor distT="0" distB="0" distL="114299" distR="114299" simplePos="0" relativeHeight="251658241" behindDoc="0" locked="0" layoutInCell="1" allowOverlap="1" wp14:anchorId="55767880" wp14:editId="3C13CA17">
                <wp:simplePos x="0" y="0"/>
                <wp:positionH relativeFrom="column">
                  <wp:posOffset>-186691</wp:posOffset>
                </wp:positionH>
                <wp:positionV relativeFrom="paragraph">
                  <wp:posOffset>300355</wp:posOffset>
                </wp:positionV>
                <wp:extent cx="0" cy="428625"/>
                <wp:effectExtent l="0" t="0" r="19050" b="9525"/>
                <wp:wrapNone/>
                <wp:docPr id="253345141" name="Connettore dirit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8625"/>
                        </a:xfrm>
                        <a:prstGeom prst="line">
                          <a:avLst/>
                        </a:prstGeom>
                        <a:ln w="25400">
                          <a:solidFill>
                            <a:srgbClr val="811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27D3B" id="Connettore diritto 5" o:spid="_x0000_s1026"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4.7pt,23.65pt" to="-14.7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" strokecolor="#811635" strokeweight="2pt">
                <v:stroke joinstyle="miter"/>
                <o:lock v:ext="edit" shapetype="f"/>
              </v:line>
            </w:pict>
          </mc:Fallback>
        </mc:AlternateContent>
      </w:r>
    </w:p>
    <w:p w14:paraId="6311FDEC" w14:textId="77777777" w:rsidR="00160097" w:rsidRPr="00FF6CCB" w:rsidRDefault="00160097" w:rsidP="00160097">
      <w:pPr>
        <w:pStyle w:val="Corpotesto"/>
        <w:jc w:val="both"/>
        <w:rPr>
          <w:rFonts w:ascii="Arial" w:hAnsi="Arial" w:cs="Arial"/>
          <w:sz w:val="24"/>
          <w:szCs w:val="24"/>
        </w:rPr>
      </w:pPr>
    </w:p>
    <w:p w14:paraId="4447243F" w14:textId="77777777" w:rsidR="00160097" w:rsidRPr="00FF6CCB" w:rsidRDefault="00160097" w:rsidP="00160097">
      <w:pPr>
        <w:pStyle w:val="Corpotesto"/>
        <w:jc w:val="both"/>
        <w:rPr>
          <w:rFonts w:ascii="Arial" w:hAnsi="Arial" w:cs="Arial"/>
          <w:sz w:val="24"/>
          <w:szCs w:val="24"/>
        </w:rPr>
      </w:pPr>
    </w:p>
    <w:p w14:paraId="784652BC" w14:textId="77777777" w:rsidR="00160097" w:rsidRPr="00FF6CCB" w:rsidRDefault="00160097" w:rsidP="00160097">
      <w:pPr>
        <w:pStyle w:val="Corpotesto"/>
        <w:jc w:val="both"/>
        <w:rPr>
          <w:rFonts w:ascii="Arial" w:hAnsi="Arial" w:cs="Arial"/>
          <w:sz w:val="24"/>
          <w:szCs w:val="24"/>
        </w:rPr>
      </w:pPr>
    </w:p>
    <w:p w14:paraId="3CE0EBEF" w14:textId="77777777" w:rsidR="00160097" w:rsidRPr="00FF6CCB" w:rsidRDefault="00160097" w:rsidP="00160097">
      <w:pPr>
        <w:pStyle w:val="Corpotesto"/>
        <w:jc w:val="both"/>
        <w:rPr>
          <w:rFonts w:ascii="Arial" w:hAnsi="Arial" w:cs="Arial"/>
          <w:sz w:val="24"/>
          <w:szCs w:val="24"/>
        </w:rPr>
      </w:pPr>
    </w:p>
    <w:p w14:paraId="5792AE30" w14:textId="77777777" w:rsidR="006D2341" w:rsidRDefault="006D2341" w:rsidP="004F5A5E">
      <w:pPr>
        <w:pStyle w:val="Corpotesto"/>
        <w:ind w:right="107"/>
        <w:jc w:val="both"/>
        <w:rPr>
          <w:rFonts w:ascii="Arial" w:eastAsiaTheme="minorHAnsi" w:hAnsi="Arial" w:cs="Arial"/>
          <w:b/>
          <w:bCs/>
          <w:color w:val="952645"/>
          <w:kern w:val="2"/>
          <w:sz w:val="24"/>
          <w:szCs w:val="24"/>
        </w:rPr>
      </w:pPr>
    </w:p>
    <w:p w14:paraId="1A315866" w14:textId="77777777" w:rsidR="00922E3C" w:rsidRDefault="00922E3C" w:rsidP="004F5A5E">
      <w:pPr>
        <w:pStyle w:val="Corpotesto"/>
        <w:ind w:right="107"/>
        <w:jc w:val="both"/>
        <w:rPr>
          <w:rFonts w:ascii="Arial" w:eastAsiaTheme="minorHAnsi" w:hAnsi="Arial" w:cs="Arial"/>
          <w:b/>
          <w:bCs/>
          <w:color w:val="952645"/>
          <w:kern w:val="2"/>
        </w:rPr>
      </w:pPr>
    </w:p>
    <w:p w14:paraId="71350DF9" w14:textId="77777777" w:rsidR="00D56774" w:rsidRDefault="00D56774" w:rsidP="004F5A5E">
      <w:pPr>
        <w:pStyle w:val="Corpotesto"/>
        <w:ind w:right="107"/>
        <w:jc w:val="both"/>
        <w:rPr>
          <w:rFonts w:ascii="Arial" w:eastAsiaTheme="minorHAnsi" w:hAnsi="Arial" w:cs="Arial"/>
          <w:b/>
          <w:bCs/>
          <w:color w:val="952645"/>
          <w:kern w:val="2"/>
        </w:rPr>
      </w:pPr>
    </w:p>
    <w:p w14:paraId="34FD852C" w14:textId="77777777" w:rsidR="00D56774" w:rsidRDefault="00D56774" w:rsidP="004F5A5E">
      <w:pPr>
        <w:pStyle w:val="Corpotesto"/>
        <w:ind w:right="107"/>
        <w:jc w:val="both"/>
        <w:rPr>
          <w:rFonts w:ascii="Arial" w:eastAsiaTheme="minorHAnsi" w:hAnsi="Arial" w:cs="Arial"/>
          <w:b/>
          <w:bCs/>
          <w:color w:val="952645"/>
          <w:kern w:val="2"/>
        </w:rPr>
      </w:pPr>
    </w:p>
    <w:p w14:paraId="65300488" w14:textId="1B660C96" w:rsidR="00160097" w:rsidRPr="00673251" w:rsidRDefault="00160097" w:rsidP="004F5A5E">
      <w:pPr>
        <w:pStyle w:val="Corpotesto"/>
        <w:ind w:right="107"/>
        <w:jc w:val="both"/>
        <w:rPr>
          <w:rFonts w:ascii="Arial" w:eastAsiaTheme="minorHAnsi" w:hAnsi="Arial" w:cs="Arial"/>
          <w:b/>
          <w:bCs/>
          <w:color w:val="952645"/>
          <w:kern w:val="2"/>
        </w:rPr>
      </w:pPr>
      <w:r w:rsidRPr="00673251">
        <w:rPr>
          <w:rFonts w:ascii="Arial" w:eastAsiaTheme="minorHAnsi" w:hAnsi="Arial" w:cs="Arial"/>
          <w:b/>
          <w:bCs/>
          <w:color w:val="952645"/>
          <w:kern w:val="2"/>
        </w:rPr>
        <w:t>PRESENTAZIONE</w:t>
      </w:r>
    </w:p>
    <w:p w14:paraId="4A92F6F1" w14:textId="77777777" w:rsidR="007C2325" w:rsidRPr="007C2325" w:rsidRDefault="007C2325" w:rsidP="002A062F">
      <w:pPr>
        <w:spacing w:before="100" w:beforeAutospacing="1" w:after="119" w:line="240" w:lineRule="auto"/>
        <w:jc w:val="both"/>
        <w:rPr>
          <w:rFonts w:ascii="Arial" w:hAnsi="Arial" w:cs="Arial"/>
          <w:sz w:val="22"/>
          <w:szCs w:val="22"/>
        </w:rPr>
      </w:pPr>
      <w:r w:rsidRPr="007C2325">
        <w:rPr>
          <w:rFonts w:ascii="Arial" w:hAnsi="Arial" w:cs="Arial"/>
          <w:sz w:val="22"/>
          <w:szCs w:val="22"/>
        </w:rPr>
        <w:t>Nel settore alimentare la responsabilità dell’impresa non nasce solo nel momento della vendita, ma già nella gestione del prodotto e delle informazioni che lo accompagnano lungo la filiera.</w:t>
      </w:r>
    </w:p>
    <w:p w14:paraId="03184C67" w14:textId="77777777" w:rsidR="007C2325" w:rsidRPr="007C2325" w:rsidRDefault="007C2325" w:rsidP="002A062F">
      <w:pPr>
        <w:spacing w:before="100" w:beforeAutospacing="1" w:after="119" w:line="240" w:lineRule="auto"/>
        <w:jc w:val="both"/>
        <w:rPr>
          <w:rFonts w:ascii="Arial" w:hAnsi="Arial" w:cs="Arial"/>
          <w:sz w:val="22"/>
          <w:szCs w:val="22"/>
        </w:rPr>
      </w:pPr>
      <w:r w:rsidRPr="007C2325">
        <w:rPr>
          <w:rFonts w:ascii="Arial" w:hAnsi="Arial" w:cs="Arial"/>
          <w:sz w:val="22"/>
          <w:szCs w:val="22"/>
        </w:rPr>
        <w:t xml:space="preserve">Errori nella tracciabilità, nell’etichettatura o nella gestione della documentazione possono trasformarsi in contestazioni legali, richiami di prodotto, blocchi doganali o contenziosi commerciali, con conseguenze rilevanti per l’impresa e per il valore del </w:t>
      </w:r>
      <w:proofErr w:type="gramStart"/>
      <w:r w:rsidRPr="007C2325">
        <w:rPr>
          <w:rFonts w:ascii="Arial" w:hAnsi="Arial" w:cs="Arial"/>
          <w:sz w:val="22"/>
          <w:szCs w:val="22"/>
        </w:rPr>
        <w:t>brand</w:t>
      </w:r>
      <w:proofErr w:type="gramEnd"/>
      <w:r w:rsidRPr="007C2325">
        <w:rPr>
          <w:rFonts w:ascii="Arial" w:hAnsi="Arial" w:cs="Arial"/>
          <w:sz w:val="22"/>
          <w:szCs w:val="22"/>
        </w:rPr>
        <w:t>.</w:t>
      </w:r>
    </w:p>
    <w:p w14:paraId="14AE2ACE" w14:textId="77777777" w:rsidR="002A062F" w:rsidRDefault="007C2325" w:rsidP="002A062F">
      <w:pPr>
        <w:spacing w:before="100" w:beforeAutospacing="1" w:after="119" w:line="240" w:lineRule="auto"/>
        <w:jc w:val="both"/>
        <w:rPr>
          <w:rFonts w:ascii="Arial" w:hAnsi="Arial" w:cs="Arial"/>
          <w:sz w:val="22"/>
          <w:szCs w:val="22"/>
        </w:rPr>
      </w:pPr>
      <w:r w:rsidRPr="007C2325">
        <w:rPr>
          <w:rFonts w:ascii="Arial" w:hAnsi="Arial" w:cs="Arial"/>
          <w:sz w:val="22"/>
          <w:szCs w:val="22"/>
        </w:rPr>
        <w:t>Il webinar propone un approccio integrato alla gestione del rischio nelle operazioni internazionali nel settore alimentare, partendo dalla compliance del prodotto, passando per la tutela contrattuale nei rapporti commerciali, fino agli aspetti doganali e di accesso ai mercati esteri.</w:t>
      </w:r>
    </w:p>
    <w:p w14:paraId="3B320EA8" w14:textId="65C01338" w:rsidR="002847B2" w:rsidRPr="002847B2" w:rsidRDefault="007C2325" w:rsidP="002A062F">
      <w:pPr>
        <w:spacing w:before="100" w:beforeAutospacing="1" w:after="119" w:line="240" w:lineRule="auto"/>
        <w:jc w:val="both"/>
        <w:rPr>
          <w:rFonts w:ascii="Arial" w:hAnsi="Arial" w:cs="Arial"/>
          <w:sz w:val="22"/>
          <w:szCs w:val="22"/>
        </w:rPr>
      </w:pPr>
      <w:r w:rsidRPr="007C2325">
        <w:rPr>
          <w:rFonts w:ascii="Arial" w:hAnsi="Arial" w:cs="Arial"/>
          <w:sz w:val="22"/>
          <w:szCs w:val="22"/>
        </w:rPr>
        <w:t>Attraverso il contributo di professionisti esperti nelle diverse aree, l’incontro offrirà alle imprese strumenti giuridici e operativi per prevenire criticità e rafforzare la sicurezza delle operazioni di export.</w:t>
      </w:r>
    </w:p>
    <w:p w14:paraId="1704DAD2" w14:textId="7B45BFBA" w:rsidR="002847B2" w:rsidRDefault="002A062F" w:rsidP="002A062F">
      <w:pPr>
        <w:widowControl w:val="0"/>
        <w:autoSpaceDE w:val="0"/>
        <w:autoSpaceDN w:val="0"/>
        <w:spacing w:after="0" w:line="240" w:lineRule="auto"/>
        <w:ind w:right="108"/>
        <w:jc w:val="both"/>
        <w:rPr>
          <w:rFonts w:ascii="Arial" w:hAnsi="Arial" w:cs="Arial"/>
          <w:sz w:val="22"/>
          <w:szCs w:val="22"/>
        </w:rPr>
      </w:pPr>
      <w:r>
        <w:rPr>
          <w:rFonts w:ascii="Arial" w:hAnsi="Arial" w:cs="Arial"/>
          <w:sz w:val="22"/>
          <w:szCs w:val="22"/>
        </w:rPr>
        <w:t xml:space="preserve">È previsto uno </w:t>
      </w:r>
      <w:r w:rsidR="002847B2" w:rsidRPr="002847B2">
        <w:rPr>
          <w:rFonts w:ascii="Arial" w:hAnsi="Arial" w:cs="Arial"/>
          <w:sz w:val="22"/>
          <w:szCs w:val="22"/>
        </w:rPr>
        <w:t>spazio finale dedicato alle domande dei partecipanti.</w:t>
      </w:r>
    </w:p>
    <w:p w14:paraId="146B1CD6" w14:textId="77777777" w:rsidR="00080157" w:rsidRPr="002847B2" w:rsidRDefault="00080157" w:rsidP="002A062F">
      <w:pPr>
        <w:widowControl w:val="0"/>
        <w:autoSpaceDE w:val="0"/>
        <w:autoSpaceDN w:val="0"/>
        <w:spacing w:after="0" w:line="240" w:lineRule="auto"/>
        <w:ind w:right="108"/>
        <w:jc w:val="both"/>
        <w:rPr>
          <w:rFonts w:ascii="Arial" w:hAnsi="Arial" w:cs="Arial"/>
          <w:sz w:val="22"/>
          <w:szCs w:val="22"/>
        </w:rPr>
      </w:pPr>
    </w:p>
    <w:p w14:paraId="6B53786B" w14:textId="77777777" w:rsidR="00D617E2" w:rsidRPr="00673251" w:rsidRDefault="00D617E2" w:rsidP="004F5A5E">
      <w:pPr>
        <w:widowControl w:val="0"/>
        <w:autoSpaceDE w:val="0"/>
        <w:autoSpaceDN w:val="0"/>
        <w:spacing w:after="0" w:line="240" w:lineRule="auto"/>
        <w:ind w:right="108"/>
        <w:jc w:val="both"/>
        <w:rPr>
          <w:rFonts w:ascii="Arial" w:hAnsi="Arial" w:cs="Arial"/>
          <w:sz w:val="22"/>
          <w:szCs w:val="22"/>
        </w:rPr>
      </w:pPr>
    </w:p>
    <w:p w14:paraId="55804C34" w14:textId="506121A7" w:rsidR="00673251" w:rsidRPr="00673251" w:rsidRDefault="00160097" w:rsidP="004F5A5E">
      <w:pPr>
        <w:widowControl w:val="0"/>
        <w:autoSpaceDE w:val="0"/>
        <w:autoSpaceDN w:val="0"/>
        <w:spacing w:after="0" w:line="240" w:lineRule="auto"/>
        <w:ind w:right="108"/>
        <w:jc w:val="both"/>
        <w:rPr>
          <w:rFonts w:ascii="Arial" w:hAnsi="Arial" w:cs="Arial"/>
          <w:b/>
          <w:bCs/>
          <w:color w:val="952645"/>
          <w:sz w:val="22"/>
          <w:szCs w:val="22"/>
        </w:rPr>
      </w:pPr>
      <w:r w:rsidRPr="00673251">
        <w:rPr>
          <w:rFonts w:ascii="Arial" w:hAnsi="Arial" w:cs="Arial"/>
          <w:b/>
          <w:bCs/>
          <w:color w:val="952645"/>
          <w:sz w:val="22"/>
          <w:szCs w:val="22"/>
        </w:rPr>
        <w:t>PROGRAMMA</w:t>
      </w:r>
    </w:p>
    <w:p w14:paraId="59FE19A2" w14:textId="77777777" w:rsidR="004F5A5E" w:rsidRPr="00673251" w:rsidRDefault="004F5A5E" w:rsidP="004F5A5E">
      <w:pPr>
        <w:widowControl w:val="0"/>
        <w:autoSpaceDE w:val="0"/>
        <w:autoSpaceDN w:val="0"/>
        <w:spacing w:after="0" w:line="240" w:lineRule="auto"/>
        <w:ind w:right="108"/>
        <w:jc w:val="both"/>
        <w:rPr>
          <w:rFonts w:ascii="Arial" w:hAnsi="Arial" w:cs="Arial"/>
          <w:b/>
          <w:bCs/>
          <w:color w:val="952645"/>
          <w:sz w:val="22"/>
          <w:szCs w:val="22"/>
        </w:rPr>
      </w:pPr>
    </w:p>
    <w:p w14:paraId="602BCC12" w14:textId="1BBBF124" w:rsidR="00BC36B1" w:rsidRDefault="000D237F" w:rsidP="00947290">
      <w:pPr>
        <w:pStyle w:val="Paragrafoelenco"/>
        <w:numPr>
          <w:ilvl w:val="0"/>
          <w:numId w:val="33"/>
        </w:numPr>
        <w:spacing w:after="0" w:line="240" w:lineRule="auto"/>
        <w:jc w:val="both"/>
        <w:rPr>
          <w:rFonts w:ascii="Arial" w:hAnsi="Arial" w:cs="Arial"/>
          <w:b/>
          <w:bCs/>
          <w:sz w:val="22"/>
          <w:szCs w:val="22"/>
        </w:rPr>
      </w:pPr>
      <w:r w:rsidRPr="000D237F">
        <w:rPr>
          <w:rFonts w:ascii="Arial" w:hAnsi="Arial" w:cs="Arial"/>
          <w:b/>
          <w:bCs/>
          <w:sz w:val="22"/>
          <w:szCs w:val="22"/>
        </w:rPr>
        <w:t>RESPONSABILITÀ DELL’OPERATORE ALIMENTARE: SICUREZZA DEL PRODOTTO, ETICHETTATURA E TRACCIABILITÀ</w:t>
      </w:r>
    </w:p>
    <w:p w14:paraId="4D662778" w14:textId="77777777" w:rsidR="00B41C1A" w:rsidRPr="00274A00" w:rsidRDefault="00B41C1A" w:rsidP="00947290">
      <w:pPr>
        <w:pStyle w:val="Paragrafoelenco"/>
        <w:spacing w:after="0" w:line="240" w:lineRule="auto"/>
        <w:jc w:val="both"/>
        <w:rPr>
          <w:rFonts w:ascii="Arial" w:hAnsi="Arial" w:cs="Arial"/>
          <w:b/>
          <w:bCs/>
          <w:sz w:val="22"/>
          <w:szCs w:val="22"/>
        </w:rPr>
      </w:pPr>
    </w:p>
    <w:p w14:paraId="3BA6953C" w14:textId="5AB51469" w:rsidR="007B35CE" w:rsidRPr="001C31F7" w:rsidRDefault="007B35CE" w:rsidP="00947290">
      <w:pPr>
        <w:pStyle w:val="Default"/>
        <w:numPr>
          <w:ilvl w:val="1"/>
          <w:numId w:val="33"/>
        </w:numPr>
        <w:spacing w:after="18"/>
        <w:jc w:val="both"/>
        <w:rPr>
          <w:rFonts w:ascii="Arial" w:hAnsi="Arial" w:cs="Arial"/>
          <w:color w:val="auto"/>
          <w:sz w:val="22"/>
          <w:szCs w:val="22"/>
        </w:rPr>
      </w:pPr>
      <w:r w:rsidRPr="001C31F7">
        <w:rPr>
          <w:rFonts w:ascii="Arial" w:hAnsi="Arial" w:cs="Arial"/>
          <w:color w:val="auto"/>
          <w:sz w:val="22"/>
          <w:szCs w:val="22"/>
        </w:rPr>
        <w:t>La responsabilità dell’operatore del settore alimentare: chi risponde in caso di contestazioni sul prodotto;</w:t>
      </w:r>
    </w:p>
    <w:p w14:paraId="00B7FFAF" w14:textId="01B2D772" w:rsidR="007B35CE" w:rsidRPr="001C31F7" w:rsidRDefault="007B35CE" w:rsidP="00947290">
      <w:pPr>
        <w:pStyle w:val="Default"/>
        <w:numPr>
          <w:ilvl w:val="1"/>
          <w:numId w:val="33"/>
        </w:numPr>
        <w:spacing w:after="18"/>
        <w:jc w:val="both"/>
        <w:rPr>
          <w:rFonts w:ascii="Arial" w:hAnsi="Arial" w:cs="Arial"/>
          <w:color w:val="auto"/>
          <w:sz w:val="22"/>
          <w:szCs w:val="22"/>
        </w:rPr>
      </w:pPr>
      <w:r w:rsidRPr="001C31F7">
        <w:rPr>
          <w:rFonts w:ascii="Arial" w:hAnsi="Arial" w:cs="Arial"/>
          <w:color w:val="auto"/>
          <w:sz w:val="22"/>
          <w:szCs w:val="22"/>
        </w:rPr>
        <w:t>Etichettatura e informazioni al consumatore come strumenti di tutela dell’impresa</w:t>
      </w:r>
      <w:r w:rsidR="00F92148" w:rsidRPr="001C31F7">
        <w:rPr>
          <w:rFonts w:ascii="Arial" w:hAnsi="Arial" w:cs="Arial"/>
          <w:color w:val="auto"/>
          <w:sz w:val="22"/>
          <w:szCs w:val="22"/>
        </w:rPr>
        <w:t>;</w:t>
      </w:r>
    </w:p>
    <w:p w14:paraId="2DD88ABB" w14:textId="44FFE982" w:rsidR="007B35CE" w:rsidRPr="001C31F7" w:rsidRDefault="007B35CE" w:rsidP="00947290">
      <w:pPr>
        <w:pStyle w:val="Default"/>
        <w:numPr>
          <w:ilvl w:val="1"/>
          <w:numId w:val="33"/>
        </w:numPr>
        <w:spacing w:after="18"/>
        <w:jc w:val="both"/>
        <w:rPr>
          <w:rFonts w:ascii="Arial" w:hAnsi="Arial" w:cs="Arial"/>
          <w:color w:val="auto"/>
          <w:sz w:val="22"/>
          <w:szCs w:val="22"/>
        </w:rPr>
      </w:pPr>
      <w:r w:rsidRPr="001C31F7">
        <w:rPr>
          <w:rFonts w:ascii="Arial" w:hAnsi="Arial" w:cs="Arial"/>
          <w:color w:val="auto"/>
          <w:sz w:val="22"/>
          <w:szCs w:val="22"/>
        </w:rPr>
        <w:t>Il ruolo della rintracciabilità nella gestione delle crisi alimentari</w:t>
      </w:r>
      <w:r w:rsidR="00F92148" w:rsidRPr="001C31F7">
        <w:rPr>
          <w:rFonts w:ascii="Arial" w:hAnsi="Arial" w:cs="Arial"/>
          <w:color w:val="auto"/>
          <w:sz w:val="22"/>
          <w:szCs w:val="22"/>
        </w:rPr>
        <w:t>;</w:t>
      </w:r>
    </w:p>
    <w:p w14:paraId="09EEF4F3" w14:textId="28AE09CE" w:rsidR="007B35CE" w:rsidRPr="001C31F7" w:rsidRDefault="007B35CE" w:rsidP="00947290">
      <w:pPr>
        <w:pStyle w:val="Default"/>
        <w:numPr>
          <w:ilvl w:val="1"/>
          <w:numId w:val="33"/>
        </w:numPr>
        <w:spacing w:after="18"/>
        <w:jc w:val="both"/>
        <w:rPr>
          <w:rFonts w:ascii="Arial" w:hAnsi="Arial" w:cs="Arial"/>
          <w:color w:val="auto"/>
          <w:sz w:val="22"/>
          <w:szCs w:val="22"/>
        </w:rPr>
      </w:pPr>
      <w:r w:rsidRPr="001C31F7">
        <w:rPr>
          <w:rFonts w:ascii="Arial" w:hAnsi="Arial" w:cs="Arial"/>
          <w:color w:val="auto"/>
          <w:sz w:val="22"/>
          <w:szCs w:val="22"/>
        </w:rPr>
        <w:t>Compliance alimentare come prevenzione del rischio legale e reputazionale</w:t>
      </w:r>
      <w:r w:rsidR="00F92148" w:rsidRPr="001C31F7">
        <w:rPr>
          <w:rFonts w:ascii="Arial" w:hAnsi="Arial" w:cs="Arial"/>
          <w:color w:val="auto"/>
          <w:sz w:val="22"/>
          <w:szCs w:val="22"/>
        </w:rPr>
        <w:t>.</w:t>
      </w:r>
    </w:p>
    <w:p w14:paraId="18F0C68F" w14:textId="77777777" w:rsidR="00F92148" w:rsidRDefault="00F92148" w:rsidP="00947290">
      <w:pPr>
        <w:pStyle w:val="Default"/>
        <w:spacing w:after="18"/>
        <w:ind w:left="720"/>
        <w:jc w:val="both"/>
        <w:rPr>
          <w:rFonts w:ascii="Arial" w:hAnsi="Arial" w:cs="Arial"/>
          <w:color w:val="484847"/>
          <w:sz w:val="22"/>
          <w:szCs w:val="22"/>
        </w:rPr>
      </w:pPr>
    </w:p>
    <w:p w14:paraId="3D8D5B61" w14:textId="1AB61184" w:rsidR="00B76365" w:rsidRPr="006908B7" w:rsidRDefault="00F92148" w:rsidP="00947290">
      <w:pPr>
        <w:pStyle w:val="Default"/>
        <w:spacing w:after="18"/>
        <w:ind w:left="720"/>
        <w:jc w:val="both"/>
        <w:rPr>
          <w:rFonts w:ascii="Arial" w:hAnsi="Arial" w:cs="Arial"/>
          <w:color w:val="952645"/>
          <w:kern w:val="2"/>
          <w:sz w:val="22"/>
          <w:szCs w:val="22"/>
        </w:rPr>
      </w:pPr>
      <w:r w:rsidRPr="006908B7">
        <w:rPr>
          <w:rFonts w:ascii="Arial" w:hAnsi="Arial" w:cs="Arial"/>
          <w:color w:val="952645"/>
          <w:kern w:val="2"/>
          <w:sz w:val="22"/>
          <w:szCs w:val="22"/>
        </w:rPr>
        <w:t>A cura dell’Avv.</w:t>
      </w:r>
      <w:r w:rsidR="00215179" w:rsidRPr="006908B7">
        <w:rPr>
          <w:rFonts w:ascii="Arial" w:hAnsi="Arial" w:cs="Arial"/>
          <w:color w:val="952645"/>
          <w:kern w:val="2"/>
          <w:sz w:val="22"/>
          <w:szCs w:val="22"/>
        </w:rPr>
        <w:t xml:space="preserve"> Arianna Maria Di Pietro</w:t>
      </w:r>
    </w:p>
    <w:p w14:paraId="7A4A3D19" w14:textId="77777777" w:rsidR="00B76365" w:rsidRPr="00673251" w:rsidRDefault="00B76365" w:rsidP="00947290">
      <w:pPr>
        <w:pStyle w:val="Paragrafoelenco"/>
        <w:spacing w:after="0" w:line="240" w:lineRule="auto"/>
        <w:jc w:val="both"/>
        <w:rPr>
          <w:rFonts w:ascii="Arial" w:hAnsi="Arial" w:cs="Arial"/>
          <w:b/>
          <w:bCs/>
          <w:sz w:val="22"/>
          <w:szCs w:val="22"/>
        </w:rPr>
      </w:pPr>
    </w:p>
    <w:p w14:paraId="7F02F274" w14:textId="56F813CD" w:rsidR="00BC36B1" w:rsidRDefault="00274A00" w:rsidP="00947290">
      <w:pPr>
        <w:pStyle w:val="Paragrafoelenco"/>
        <w:numPr>
          <w:ilvl w:val="0"/>
          <w:numId w:val="33"/>
        </w:numPr>
        <w:spacing w:after="0" w:line="240" w:lineRule="auto"/>
        <w:jc w:val="both"/>
        <w:rPr>
          <w:rFonts w:ascii="Arial" w:hAnsi="Arial" w:cs="Arial"/>
          <w:b/>
          <w:bCs/>
          <w:sz w:val="22"/>
          <w:szCs w:val="22"/>
        </w:rPr>
      </w:pPr>
      <w:r w:rsidRPr="00274A00">
        <w:rPr>
          <w:rFonts w:ascii="Arial" w:hAnsi="Arial" w:cs="Arial"/>
          <w:b/>
          <w:bCs/>
          <w:sz w:val="22"/>
          <w:szCs w:val="22"/>
        </w:rPr>
        <w:t>IL TRASFERIMENTO DEL RISCHIO NEI CONTRATTI COMMERCIALI INTERNAZIONALI</w:t>
      </w:r>
    </w:p>
    <w:p w14:paraId="5475FA7B" w14:textId="77777777" w:rsidR="00A95DBD" w:rsidRDefault="00A95DBD" w:rsidP="00947290">
      <w:pPr>
        <w:pStyle w:val="Default"/>
        <w:spacing w:after="18"/>
        <w:jc w:val="both"/>
        <w:rPr>
          <w:rFonts w:ascii="Arial" w:hAnsi="Arial" w:cs="Arial"/>
          <w:color w:val="484847"/>
          <w:sz w:val="22"/>
          <w:szCs w:val="22"/>
        </w:rPr>
      </w:pPr>
    </w:p>
    <w:p w14:paraId="33FA5A4B" w14:textId="5D199ACB" w:rsidR="00A95DBD" w:rsidRPr="001C31F7" w:rsidRDefault="00A95DBD" w:rsidP="00947290">
      <w:pPr>
        <w:pStyle w:val="Default"/>
        <w:spacing w:after="18"/>
        <w:ind w:firstLine="708"/>
        <w:jc w:val="both"/>
        <w:rPr>
          <w:rFonts w:ascii="Arial" w:hAnsi="Arial" w:cs="Arial"/>
          <w:color w:val="auto"/>
          <w:sz w:val="22"/>
          <w:szCs w:val="22"/>
        </w:rPr>
      </w:pPr>
      <w:r w:rsidRPr="001C31F7">
        <w:rPr>
          <w:rFonts w:ascii="Arial" w:hAnsi="Arial" w:cs="Arial"/>
          <w:color w:val="auto"/>
          <w:sz w:val="22"/>
          <w:szCs w:val="22"/>
        </w:rPr>
        <w:t>2.1</w:t>
      </w:r>
      <w:r w:rsidR="006F59E6" w:rsidRPr="001C31F7">
        <w:rPr>
          <w:rFonts w:ascii="Arial" w:hAnsi="Arial" w:cs="Arial"/>
          <w:color w:val="auto"/>
          <w:sz w:val="22"/>
          <w:szCs w:val="22"/>
        </w:rPr>
        <w:t>.</w:t>
      </w:r>
      <w:r w:rsidRPr="001C31F7">
        <w:rPr>
          <w:rFonts w:ascii="Arial" w:hAnsi="Arial" w:cs="Arial"/>
          <w:color w:val="auto"/>
          <w:sz w:val="22"/>
          <w:szCs w:val="22"/>
        </w:rPr>
        <w:tab/>
      </w:r>
      <w:r w:rsidR="00C528B6" w:rsidRPr="001C31F7">
        <w:rPr>
          <w:rFonts w:ascii="Arial" w:hAnsi="Arial" w:cs="Arial"/>
          <w:color w:val="auto"/>
          <w:sz w:val="22"/>
          <w:szCs w:val="22"/>
        </w:rPr>
        <w:t>Struttura dei contratti di distribuzione e vendita internazionale</w:t>
      </w:r>
      <w:r w:rsidR="006F59E6" w:rsidRPr="001C31F7">
        <w:rPr>
          <w:rFonts w:ascii="Arial" w:hAnsi="Arial" w:cs="Arial"/>
          <w:color w:val="auto"/>
          <w:sz w:val="22"/>
          <w:szCs w:val="22"/>
        </w:rPr>
        <w:t>;</w:t>
      </w:r>
    </w:p>
    <w:p w14:paraId="016AE0CD" w14:textId="3A543F4E" w:rsidR="00C528B6" w:rsidRPr="001C31F7" w:rsidRDefault="00A95DBD" w:rsidP="00947290">
      <w:pPr>
        <w:pStyle w:val="Default"/>
        <w:spacing w:after="18"/>
        <w:ind w:firstLine="708"/>
        <w:jc w:val="both"/>
        <w:rPr>
          <w:rFonts w:ascii="Arial" w:hAnsi="Arial" w:cs="Arial"/>
          <w:color w:val="auto"/>
          <w:sz w:val="22"/>
          <w:szCs w:val="22"/>
        </w:rPr>
      </w:pPr>
      <w:r w:rsidRPr="001C31F7">
        <w:rPr>
          <w:rFonts w:ascii="Arial" w:hAnsi="Arial" w:cs="Arial"/>
          <w:color w:val="auto"/>
          <w:sz w:val="22"/>
          <w:szCs w:val="22"/>
        </w:rPr>
        <w:t>2.2</w:t>
      </w:r>
      <w:r w:rsidR="006F59E6" w:rsidRPr="001C31F7">
        <w:rPr>
          <w:rFonts w:ascii="Arial" w:hAnsi="Arial" w:cs="Arial"/>
          <w:color w:val="auto"/>
          <w:sz w:val="22"/>
          <w:szCs w:val="22"/>
        </w:rPr>
        <w:t>.</w:t>
      </w:r>
      <w:r w:rsidRPr="001C31F7">
        <w:rPr>
          <w:rFonts w:ascii="Arial" w:hAnsi="Arial" w:cs="Arial"/>
          <w:color w:val="auto"/>
          <w:sz w:val="22"/>
          <w:szCs w:val="22"/>
        </w:rPr>
        <w:tab/>
      </w:r>
      <w:r w:rsidR="00C528B6" w:rsidRPr="001C31F7">
        <w:rPr>
          <w:rFonts w:ascii="Arial" w:hAnsi="Arial" w:cs="Arial"/>
          <w:color w:val="auto"/>
          <w:sz w:val="22"/>
          <w:szCs w:val="22"/>
        </w:rPr>
        <w:t>Clausole contrattuali di garanzia e manleva nelle vendite internazionali</w:t>
      </w:r>
      <w:r w:rsidR="006F59E6" w:rsidRPr="001C31F7">
        <w:rPr>
          <w:rFonts w:ascii="Arial" w:hAnsi="Arial" w:cs="Arial"/>
          <w:color w:val="auto"/>
          <w:sz w:val="22"/>
          <w:szCs w:val="22"/>
        </w:rPr>
        <w:t>;</w:t>
      </w:r>
    </w:p>
    <w:p w14:paraId="7C3EB817" w14:textId="4D0D59D8" w:rsidR="00C528B6" w:rsidRPr="001C31F7" w:rsidRDefault="006F59E6" w:rsidP="00947290">
      <w:pPr>
        <w:pStyle w:val="Default"/>
        <w:spacing w:after="18"/>
        <w:ind w:left="720"/>
        <w:jc w:val="both"/>
        <w:rPr>
          <w:rFonts w:ascii="Arial" w:hAnsi="Arial" w:cs="Arial"/>
          <w:color w:val="auto"/>
          <w:sz w:val="22"/>
          <w:szCs w:val="22"/>
        </w:rPr>
      </w:pPr>
      <w:r w:rsidRPr="001C31F7">
        <w:rPr>
          <w:rFonts w:ascii="Arial" w:hAnsi="Arial" w:cs="Arial"/>
          <w:color w:val="auto"/>
          <w:sz w:val="22"/>
          <w:szCs w:val="22"/>
        </w:rPr>
        <w:t>2.3.</w:t>
      </w:r>
      <w:r w:rsidRPr="001C31F7">
        <w:rPr>
          <w:rFonts w:ascii="Arial" w:hAnsi="Arial" w:cs="Arial"/>
          <w:color w:val="auto"/>
          <w:sz w:val="22"/>
          <w:szCs w:val="22"/>
        </w:rPr>
        <w:tab/>
      </w:r>
      <w:r w:rsidR="00C528B6" w:rsidRPr="001C31F7">
        <w:rPr>
          <w:rFonts w:ascii="Arial" w:hAnsi="Arial" w:cs="Arial"/>
          <w:color w:val="auto"/>
          <w:sz w:val="22"/>
          <w:szCs w:val="22"/>
        </w:rPr>
        <w:t xml:space="preserve">Come tutelare il valore del </w:t>
      </w:r>
      <w:proofErr w:type="gramStart"/>
      <w:r w:rsidR="00C528B6" w:rsidRPr="001C31F7">
        <w:rPr>
          <w:rFonts w:ascii="Arial" w:hAnsi="Arial" w:cs="Arial"/>
          <w:color w:val="auto"/>
          <w:sz w:val="22"/>
          <w:szCs w:val="22"/>
        </w:rPr>
        <w:t>brand</w:t>
      </w:r>
      <w:proofErr w:type="gramEnd"/>
      <w:r w:rsidR="00C528B6" w:rsidRPr="001C31F7">
        <w:rPr>
          <w:rFonts w:ascii="Arial" w:hAnsi="Arial" w:cs="Arial"/>
          <w:color w:val="auto"/>
          <w:sz w:val="22"/>
          <w:szCs w:val="22"/>
        </w:rPr>
        <w:t xml:space="preserve"> negli accordi con distributori e partner esteri</w:t>
      </w:r>
      <w:r w:rsidRPr="001C31F7">
        <w:rPr>
          <w:rFonts w:ascii="Arial" w:hAnsi="Arial" w:cs="Arial"/>
          <w:color w:val="auto"/>
          <w:sz w:val="22"/>
          <w:szCs w:val="22"/>
        </w:rPr>
        <w:t>;</w:t>
      </w:r>
    </w:p>
    <w:p w14:paraId="134A8FE8" w14:textId="143C8A63" w:rsidR="00673251" w:rsidRPr="001C31F7" w:rsidRDefault="006F59E6" w:rsidP="00947290">
      <w:pPr>
        <w:pStyle w:val="Default"/>
        <w:spacing w:after="18"/>
        <w:ind w:left="720"/>
        <w:jc w:val="both"/>
        <w:rPr>
          <w:rFonts w:ascii="Arial" w:hAnsi="Arial" w:cs="Arial"/>
          <w:color w:val="auto"/>
          <w:sz w:val="22"/>
          <w:szCs w:val="22"/>
        </w:rPr>
      </w:pPr>
      <w:r w:rsidRPr="001C31F7">
        <w:rPr>
          <w:rFonts w:ascii="Arial" w:hAnsi="Arial" w:cs="Arial"/>
          <w:color w:val="auto"/>
          <w:sz w:val="22"/>
          <w:szCs w:val="22"/>
        </w:rPr>
        <w:t>2.4.</w:t>
      </w:r>
      <w:r w:rsidRPr="001C31F7">
        <w:rPr>
          <w:rFonts w:ascii="Arial" w:hAnsi="Arial" w:cs="Arial"/>
          <w:color w:val="auto"/>
          <w:sz w:val="22"/>
          <w:szCs w:val="22"/>
        </w:rPr>
        <w:tab/>
      </w:r>
      <w:r w:rsidR="00C528B6" w:rsidRPr="001C31F7">
        <w:rPr>
          <w:rFonts w:ascii="Arial" w:hAnsi="Arial" w:cs="Arial"/>
          <w:color w:val="auto"/>
          <w:sz w:val="22"/>
          <w:szCs w:val="22"/>
        </w:rPr>
        <w:t>Strumenti contrattuali per prevenire contenziosi nelle operazioni di export</w:t>
      </w:r>
      <w:r w:rsidRPr="001C31F7">
        <w:rPr>
          <w:rFonts w:ascii="Arial" w:hAnsi="Arial" w:cs="Arial"/>
          <w:color w:val="auto"/>
          <w:sz w:val="22"/>
          <w:szCs w:val="22"/>
        </w:rPr>
        <w:t>.</w:t>
      </w:r>
    </w:p>
    <w:p w14:paraId="19E9B12B" w14:textId="77777777" w:rsidR="006F59E6" w:rsidRDefault="006F59E6" w:rsidP="00947290">
      <w:pPr>
        <w:pStyle w:val="Default"/>
        <w:spacing w:after="18"/>
        <w:ind w:left="720"/>
        <w:jc w:val="both"/>
        <w:rPr>
          <w:rFonts w:ascii="Arial" w:hAnsi="Arial" w:cs="Arial"/>
          <w:color w:val="484847"/>
          <w:sz w:val="22"/>
          <w:szCs w:val="22"/>
        </w:rPr>
      </w:pPr>
    </w:p>
    <w:p w14:paraId="3983658C" w14:textId="2798A07F" w:rsidR="006F59E6" w:rsidRPr="006908B7" w:rsidRDefault="006F59E6" w:rsidP="00947290">
      <w:pPr>
        <w:pStyle w:val="Default"/>
        <w:spacing w:after="18"/>
        <w:ind w:left="720"/>
        <w:jc w:val="both"/>
        <w:rPr>
          <w:rFonts w:ascii="Arial" w:hAnsi="Arial" w:cs="Arial"/>
          <w:color w:val="952645"/>
          <w:kern w:val="2"/>
          <w:sz w:val="22"/>
          <w:szCs w:val="22"/>
        </w:rPr>
      </w:pPr>
      <w:r w:rsidRPr="006908B7">
        <w:rPr>
          <w:rFonts w:ascii="Arial" w:hAnsi="Arial" w:cs="Arial"/>
          <w:color w:val="952645"/>
          <w:kern w:val="2"/>
          <w:sz w:val="22"/>
          <w:szCs w:val="22"/>
        </w:rPr>
        <w:t>A cura dell’Avv. Tommaso Mancini</w:t>
      </w:r>
    </w:p>
    <w:p w14:paraId="1F54BB34" w14:textId="77777777" w:rsidR="000D4271" w:rsidRDefault="000D4271" w:rsidP="00C528B6">
      <w:pPr>
        <w:pStyle w:val="Default"/>
        <w:spacing w:after="18"/>
        <w:ind w:left="720"/>
        <w:rPr>
          <w:rFonts w:ascii="Arial" w:hAnsi="Arial" w:cs="Arial"/>
          <w:color w:val="484847"/>
          <w:sz w:val="22"/>
          <w:szCs w:val="22"/>
        </w:rPr>
      </w:pPr>
    </w:p>
    <w:p w14:paraId="2B65E356" w14:textId="77777777" w:rsidR="000D4271" w:rsidRDefault="000D4271" w:rsidP="00C528B6">
      <w:pPr>
        <w:pStyle w:val="Default"/>
        <w:spacing w:after="18"/>
        <w:ind w:left="720"/>
        <w:rPr>
          <w:rFonts w:ascii="Arial" w:hAnsi="Arial" w:cs="Arial"/>
          <w:color w:val="484847"/>
          <w:sz w:val="22"/>
          <w:szCs w:val="22"/>
        </w:rPr>
      </w:pPr>
    </w:p>
    <w:p w14:paraId="6B283CAA" w14:textId="77777777" w:rsidR="000D4271" w:rsidRDefault="000D4271" w:rsidP="00C528B6">
      <w:pPr>
        <w:pStyle w:val="Default"/>
        <w:spacing w:after="18"/>
        <w:ind w:left="720"/>
        <w:rPr>
          <w:rFonts w:ascii="Arial" w:hAnsi="Arial" w:cs="Arial"/>
          <w:color w:val="484847"/>
          <w:sz w:val="22"/>
          <w:szCs w:val="22"/>
        </w:rPr>
      </w:pPr>
    </w:p>
    <w:p w14:paraId="474FD3C5" w14:textId="77777777" w:rsidR="000D4271" w:rsidRDefault="000D4271" w:rsidP="00C528B6">
      <w:pPr>
        <w:pStyle w:val="Default"/>
        <w:spacing w:after="18"/>
        <w:ind w:left="720"/>
        <w:rPr>
          <w:rFonts w:ascii="Arial" w:hAnsi="Arial" w:cs="Arial"/>
          <w:color w:val="484847"/>
          <w:sz w:val="22"/>
          <w:szCs w:val="22"/>
        </w:rPr>
      </w:pPr>
    </w:p>
    <w:p w14:paraId="1FEBAB7B" w14:textId="77777777" w:rsidR="000D4271" w:rsidRDefault="000D4271" w:rsidP="00C528B6">
      <w:pPr>
        <w:pStyle w:val="Default"/>
        <w:spacing w:after="18"/>
        <w:ind w:left="720"/>
        <w:rPr>
          <w:rFonts w:ascii="Arial" w:hAnsi="Arial" w:cs="Arial"/>
          <w:color w:val="484847"/>
          <w:sz w:val="22"/>
          <w:szCs w:val="22"/>
        </w:rPr>
      </w:pPr>
    </w:p>
    <w:p w14:paraId="64512EB5" w14:textId="77777777" w:rsidR="000D4271" w:rsidRDefault="000D4271" w:rsidP="00C528B6">
      <w:pPr>
        <w:pStyle w:val="Default"/>
        <w:spacing w:after="18"/>
        <w:ind w:left="720"/>
        <w:rPr>
          <w:rFonts w:ascii="Arial" w:hAnsi="Arial" w:cs="Arial"/>
          <w:color w:val="484847"/>
          <w:sz w:val="22"/>
          <w:szCs w:val="22"/>
        </w:rPr>
      </w:pPr>
    </w:p>
    <w:p w14:paraId="408304AB" w14:textId="77777777" w:rsidR="006F59E6" w:rsidRPr="00673251" w:rsidRDefault="006F59E6" w:rsidP="00064457">
      <w:pPr>
        <w:pStyle w:val="Default"/>
        <w:spacing w:after="18"/>
        <w:ind w:left="720"/>
        <w:rPr>
          <w:rFonts w:ascii="Arial" w:hAnsi="Arial" w:cs="Arial"/>
          <w:color w:val="484847"/>
          <w:sz w:val="22"/>
          <w:szCs w:val="22"/>
        </w:rPr>
      </w:pPr>
    </w:p>
    <w:p w14:paraId="38ACCFC1" w14:textId="7967392C" w:rsidR="00BC36B1" w:rsidRDefault="00DF627C" w:rsidP="00064457">
      <w:pPr>
        <w:pStyle w:val="Paragrafoelenco"/>
        <w:numPr>
          <w:ilvl w:val="0"/>
          <w:numId w:val="33"/>
        </w:numPr>
        <w:spacing w:after="0" w:line="240" w:lineRule="auto"/>
        <w:rPr>
          <w:rFonts w:ascii="Arial" w:hAnsi="Arial" w:cs="Arial"/>
          <w:b/>
          <w:bCs/>
          <w:sz w:val="22"/>
          <w:szCs w:val="22"/>
        </w:rPr>
      </w:pPr>
      <w:r w:rsidRPr="00DF627C">
        <w:rPr>
          <w:rFonts w:ascii="Arial" w:hAnsi="Arial" w:cs="Arial"/>
          <w:b/>
          <w:bCs/>
          <w:sz w:val="22"/>
          <w:szCs w:val="22"/>
        </w:rPr>
        <w:t>CONFORMITÀ DOGANALE E ACCESSO AI MERCATI ESTERI</w:t>
      </w:r>
    </w:p>
    <w:p w14:paraId="09F6D36C" w14:textId="77777777" w:rsidR="006F59E6" w:rsidRPr="00673251" w:rsidRDefault="006F59E6" w:rsidP="00064457">
      <w:pPr>
        <w:pStyle w:val="Paragrafoelenco"/>
        <w:spacing w:after="0" w:line="240" w:lineRule="auto"/>
        <w:rPr>
          <w:rFonts w:ascii="Arial" w:hAnsi="Arial" w:cs="Arial"/>
          <w:b/>
          <w:bCs/>
          <w:sz w:val="22"/>
          <w:szCs w:val="22"/>
        </w:rPr>
      </w:pPr>
    </w:p>
    <w:p w14:paraId="3DB488D7" w14:textId="20A5E194" w:rsidR="00673251" w:rsidRPr="001C31F7" w:rsidRDefault="000D4271" w:rsidP="00064457">
      <w:pPr>
        <w:pStyle w:val="Default"/>
        <w:numPr>
          <w:ilvl w:val="1"/>
          <w:numId w:val="33"/>
        </w:numPr>
        <w:spacing w:after="18"/>
        <w:rPr>
          <w:rFonts w:ascii="Arial" w:hAnsi="Arial" w:cs="Arial"/>
          <w:color w:val="auto"/>
          <w:sz w:val="22"/>
          <w:szCs w:val="22"/>
        </w:rPr>
      </w:pPr>
      <w:r w:rsidRPr="001C31F7">
        <w:rPr>
          <w:rFonts w:ascii="Arial" w:hAnsi="Arial" w:cs="Arial"/>
          <w:color w:val="auto"/>
          <w:sz w:val="22"/>
          <w:szCs w:val="22"/>
        </w:rPr>
        <w:t>Requisiti normativi per l’ingresso dei prodotti alimentari nei mercati esteri</w:t>
      </w:r>
      <w:r w:rsidR="0089332C" w:rsidRPr="001C31F7">
        <w:rPr>
          <w:rFonts w:ascii="Arial" w:hAnsi="Arial" w:cs="Arial"/>
          <w:color w:val="auto"/>
          <w:sz w:val="22"/>
          <w:szCs w:val="22"/>
        </w:rPr>
        <w:t>;</w:t>
      </w:r>
    </w:p>
    <w:p w14:paraId="41E462D8" w14:textId="16CBAFC7" w:rsidR="004361DB" w:rsidRPr="001C31F7" w:rsidRDefault="004361DB" w:rsidP="00064457">
      <w:pPr>
        <w:pStyle w:val="Default"/>
        <w:numPr>
          <w:ilvl w:val="1"/>
          <w:numId w:val="33"/>
        </w:numPr>
        <w:spacing w:after="18"/>
        <w:rPr>
          <w:rFonts w:ascii="Arial" w:hAnsi="Arial" w:cs="Arial"/>
          <w:color w:val="auto"/>
          <w:sz w:val="22"/>
          <w:szCs w:val="22"/>
        </w:rPr>
      </w:pPr>
      <w:r w:rsidRPr="001C31F7">
        <w:rPr>
          <w:rFonts w:ascii="Arial" w:hAnsi="Arial" w:cs="Arial"/>
          <w:color w:val="auto"/>
          <w:sz w:val="22"/>
          <w:szCs w:val="22"/>
        </w:rPr>
        <w:t>Principali criticità doganali nelle esportazioni agroalimentari</w:t>
      </w:r>
      <w:r w:rsidR="0089332C" w:rsidRPr="001C31F7">
        <w:rPr>
          <w:rFonts w:ascii="Arial" w:hAnsi="Arial" w:cs="Arial"/>
          <w:color w:val="auto"/>
          <w:sz w:val="22"/>
          <w:szCs w:val="22"/>
        </w:rPr>
        <w:t>;</w:t>
      </w:r>
    </w:p>
    <w:p w14:paraId="08D3A99E" w14:textId="1F2323EF" w:rsidR="00673251" w:rsidRPr="001C31F7" w:rsidRDefault="004361DB" w:rsidP="00064457">
      <w:pPr>
        <w:pStyle w:val="Default"/>
        <w:numPr>
          <w:ilvl w:val="1"/>
          <w:numId w:val="33"/>
        </w:numPr>
        <w:spacing w:after="18"/>
        <w:rPr>
          <w:rFonts w:ascii="Arial" w:hAnsi="Arial" w:cs="Arial"/>
          <w:color w:val="auto"/>
          <w:sz w:val="22"/>
          <w:szCs w:val="22"/>
        </w:rPr>
      </w:pPr>
      <w:r w:rsidRPr="001C31F7">
        <w:rPr>
          <w:rFonts w:ascii="Arial" w:hAnsi="Arial" w:cs="Arial"/>
          <w:color w:val="auto"/>
          <w:sz w:val="22"/>
          <w:szCs w:val="22"/>
        </w:rPr>
        <w:t>Controlli, certificazioni e documentazione per evitare blocchi alle frontiere</w:t>
      </w:r>
      <w:r w:rsidR="0089332C" w:rsidRPr="001C31F7">
        <w:rPr>
          <w:rFonts w:ascii="Arial" w:hAnsi="Arial" w:cs="Arial"/>
          <w:color w:val="auto"/>
          <w:sz w:val="22"/>
          <w:szCs w:val="22"/>
        </w:rPr>
        <w:t>;</w:t>
      </w:r>
    </w:p>
    <w:p w14:paraId="0B0BEF6F" w14:textId="22265BF9" w:rsidR="0089332C" w:rsidRPr="001C31F7" w:rsidRDefault="0089332C" w:rsidP="00064457">
      <w:pPr>
        <w:pStyle w:val="Default"/>
        <w:numPr>
          <w:ilvl w:val="1"/>
          <w:numId w:val="33"/>
        </w:numPr>
        <w:spacing w:after="18"/>
        <w:rPr>
          <w:rFonts w:ascii="Arial" w:hAnsi="Arial" w:cs="Arial"/>
          <w:color w:val="auto"/>
          <w:sz w:val="22"/>
          <w:szCs w:val="22"/>
        </w:rPr>
      </w:pPr>
      <w:r w:rsidRPr="001C31F7">
        <w:rPr>
          <w:rFonts w:ascii="Arial" w:hAnsi="Arial" w:cs="Arial"/>
          <w:color w:val="auto"/>
          <w:sz w:val="22"/>
          <w:szCs w:val="22"/>
        </w:rPr>
        <w:t>Strategie operative per ridurre il rischio di contenziosi doganali.</w:t>
      </w:r>
    </w:p>
    <w:p w14:paraId="75758071" w14:textId="77777777" w:rsidR="0089332C" w:rsidRDefault="0089332C" w:rsidP="00064457">
      <w:pPr>
        <w:pStyle w:val="Default"/>
        <w:spacing w:after="18"/>
        <w:ind w:left="720"/>
        <w:rPr>
          <w:rFonts w:ascii="Arial" w:hAnsi="Arial" w:cs="Arial"/>
          <w:color w:val="484847"/>
          <w:sz w:val="22"/>
          <w:szCs w:val="22"/>
        </w:rPr>
      </w:pPr>
    </w:p>
    <w:p w14:paraId="5C18860D" w14:textId="18762F42" w:rsidR="0089332C" w:rsidRPr="006908B7" w:rsidRDefault="0089332C" w:rsidP="00064457">
      <w:pPr>
        <w:pStyle w:val="Default"/>
        <w:spacing w:after="18"/>
        <w:ind w:left="720"/>
        <w:rPr>
          <w:rFonts w:ascii="Arial" w:hAnsi="Arial" w:cs="Arial"/>
          <w:color w:val="952645"/>
          <w:kern w:val="2"/>
          <w:sz w:val="22"/>
          <w:szCs w:val="22"/>
        </w:rPr>
      </w:pPr>
      <w:r w:rsidRPr="006908B7">
        <w:rPr>
          <w:rFonts w:ascii="Arial" w:hAnsi="Arial" w:cs="Arial"/>
          <w:color w:val="952645"/>
          <w:kern w:val="2"/>
          <w:sz w:val="22"/>
          <w:szCs w:val="22"/>
        </w:rPr>
        <w:t>A cura dell</w:t>
      </w:r>
      <w:r w:rsidR="00F12B48" w:rsidRPr="006908B7">
        <w:rPr>
          <w:rFonts w:ascii="Arial" w:hAnsi="Arial" w:cs="Arial"/>
          <w:color w:val="952645"/>
          <w:kern w:val="2"/>
          <w:sz w:val="22"/>
          <w:szCs w:val="22"/>
        </w:rPr>
        <w:t>a Dott.ssa Cristina Piangatello</w:t>
      </w:r>
    </w:p>
    <w:p w14:paraId="29C59840" w14:textId="77777777" w:rsidR="004361DB" w:rsidRPr="004361DB" w:rsidRDefault="004361DB" w:rsidP="00947290">
      <w:pPr>
        <w:pStyle w:val="Default"/>
        <w:spacing w:after="18"/>
        <w:ind w:left="720"/>
        <w:jc w:val="both"/>
        <w:rPr>
          <w:rFonts w:ascii="Arial" w:hAnsi="Arial" w:cs="Arial"/>
          <w:color w:val="484847"/>
          <w:sz w:val="22"/>
          <w:szCs w:val="22"/>
        </w:rPr>
      </w:pPr>
    </w:p>
    <w:p w14:paraId="354E71A8" w14:textId="102916FC" w:rsidR="00047C1A" w:rsidRPr="00673251" w:rsidRDefault="00940D31" w:rsidP="00947290">
      <w:pPr>
        <w:pStyle w:val="Paragrafoelenco"/>
        <w:numPr>
          <w:ilvl w:val="0"/>
          <w:numId w:val="33"/>
        </w:numPr>
        <w:spacing w:after="0" w:line="240" w:lineRule="auto"/>
        <w:jc w:val="both"/>
        <w:rPr>
          <w:rFonts w:ascii="Arial" w:hAnsi="Arial" w:cs="Arial"/>
          <w:b/>
          <w:bCs/>
          <w:sz w:val="22"/>
          <w:szCs w:val="22"/>
        </w:rPr>
      </w:pPr>
      <w:r w:rsidRPr="00673251">
        <w:rPr>
          <w:rFonts w:ascii="Arial" w:hAnsi="Arial" w:cs="Arial"/>
          <w:b/>
          <w:bCs/>
          <w:sz w:val="22"/>
          <w:szCs w:val="22"/>
        </w:rPr>
        <w:t xml:space="preserve">Q&amp;A </w:t>
      </w:r>
    </w:p>
    <w:p w14:paraId="53A248AE" w14:textId="77777777" w:rsidR="00BC36B1" w:rsidRPr="006908B7" w:rsidRDefault="00BC36B1" w:rsidP="00947290">
      <w:pPr>
        <w:widowControl w:val="0"/>
        <w:autoSpaceDE w:val="0"/>
        <w:autoSpaceDN w:val="0"/>
        <w:spacing w:after="0" w:line="240" w:lineRule="auto"/>
        <w:ind w:right="108"/>
        <w:jc w:val="both"/>
        <w:rPr>
          <w:rFonts w:ascii="Arial" w:hAnsi="Arial" w:cs="Arial"/>
          <w:sz w:val="22"/>
          <w:szCs w:val="22"/>
        </w:rPr>
      </w:pPr>
    </w:p>
    <w:p w14:paraId="4ED1EA06" w14:textId="77777777" w:rsidR="003F008A" w:rsidRPr="00673251" w:rsidRDefault="003F008A" w:rsidP="00947290">
      <w:pPr>
        <w:widowControl w:val="0"/>
        <w:autoSpaceDE w:val="0"/>
        <w:autoSpaceDN w:val="0"/>
        <w:spacing w:after="0" w:line="240" w:lineRule="auto"/>
        <w:ind w:right="108"/>
        <w:jc w:val="both"/>
        <w:rPr>
          <w:rFonts w:ascii="Arial" w:hAnsi="Arial" w:cs="Arial"/>
          <w:sz w:val="22"/>
          <w:szCs w:val="22"/>
        </w:rPr>
      </w:pPr>
    </w:p>
    <w:p w14:paraId="660BD0DA" w14:textId="77777777" w:rsidR="003F008A" w:rsidRPr="00673251" w:rsidRDefault="003F008A" w:rsidP="00947290">
      <w:pPr>
        <w:widowControl w:val="0"/>
        <w:autoSpaceDE w:val="0"/>
        <w:autoSpaceDN w:val="0"/>
        <w:spacing w:after="0" w:line="240" w:lineRule="auto"/>
        <w:ind w:right="108"/>
        <w:jc w:val="both"/>
        <w:rPr>
          <w:rFonts w:ascii="Arial" w:hAnsi="Arial" w:cs="Arial"/>
          <w:b/>
          <w:bCs/>
          <w:color w:val="952645"/>
          <w:sz w:val="22"/>
          <w:szCs w:val="22"/>
        </w:rPr>
      </w:pPr>
      <w:r w:rsidRPr="00673251">
        <w:rPr>
          <w:rFonts w:ascii="Arial" w:hAnsi="Arial" w:cs="Arial"/>
          <w:b/>
          <w:bCs/>
          <w:color w:val="952645"/>
          <w:sz w:val="22"/>
          <w:szCs w:val="22"/>
        </w:rPr>
        <w:t xml:space="preserve">DATA E ORARIO WEBINAR </w:t>
      </w:r>
    </w:p>
    <w:p w14:paraId="0E71735C" w14:textId="77777777" w:rsidR="006D2341" w:rsidRPr="00673251" w:rsidRDefault="006D2341" w:rsidP="00947290">
      <w:pPr>
        <w:widowControl w:val="0"/>
        <w:autoSpaceDE w:val="0"/>
        <w:autoSpaceDN w:val="0"/>
        <w:spacing w:after="0" w:line="240" w:lineRule="auto"/>
        <w:ind w:right="108"/>
        <w:jc w:val="both"/>
        <w:rPr>
          <w:rFonts w:ascii="Arial" w:hAnsi="Arial" w:cs="Arial"/>
          <w:b/>
          <w:bCs/>
          <w:color w:val="952645"/>
          <w:sz w:val="22"/>
          <w:szCs w:val="22"/>
        </w:rPr>
      </w:pPr>
    </w:p>
    <w:p w14:paraId="6962FCEA" w14:textId="1B9799C3" w:rsidR="003C4D0D" w:rsidRPr="001C31F7" w:rsidRDefault="00244235" w:rsidP="00947290">
      <w:pPr>
        <w:pStyle w:val="Paragrafoelenco"/>
        <w:widowControl w:val="0"/>
        <w:numPr>
          <w:ilvl w:val="0"/>
          <w:numId w:val="31"/>
        </w:numPr>
        <w:autoSpaceDE w:val="0"/>
        <w:autoSpaceDN w:val="0"/>
        <w:spacing w:after="0" w:line="240" w:lineRule="auto"/>
        <w:ind w:right="108"/>
        <w:jc w:val="both"/>
        <w:rPr>
          <w:rFonts w:ascii="Arial" w:hAnsi="Arial" w:cs="Arial"/>
          <w:sz w:val="22"/>
          <w:szCs w:val="22"/>
        </w:rPr>
      </w:pPr>
      <w:r w:rsidRPr="001C31F7">
        <w:rPr>
          <w:rFonts w:ascii="Arial" w:hAnsi="Arial" w:cs="Arial"/>
          <w:sz w:val="22"/>
          <w:szCs w:val="22"/>
        </w:rPr>
        <w:t xml:space="preserve">Quando: </w:t>
      </w:r>
      <w:r w:rsidR="003C4D0D" w:rsidRPr="001C31F7">
        <w:rPr>
          <w:rFonts w:ascii="Arial" w:hAnsi="Arial" w:cs="Arial"/>
          <w:sz w:val="22"/>
          <w:szCs w:val="22"/>
        </w:rPr>
        <w:t>1</w:t>
      </w:r>
      <w:r w:rsidR="00F12B48" w:rsidRPr="001C31F7">
        <w:rPr>
          <w:rFonts w:ascii="Arial" w:hAnsi="Arial" w:cs="Arial"/>
          <w:sz w:val="22"/>
          <w:szCs w:val="22"/>
        </w:rPr>
        <w:t>3</w:t>
      </w:r>
      <w:r w:rsidR="003C4D0D" w:rsidRPr="001C31F7">
        <w:rPr>
          <w:rFonts w:ascii="Arial" w:hAnsi="Arial" w:cs="Arial"/>
          <w:sz w:val="22"/>
          <w:szCs w:val="22"/>
        </w:rPr>
        <w:t>.0</w:t>
      </w:r>
      <w:r w:rsidR="00F12B48" w:rsidRPr="001C31F7">
        <w:rPr>
          <w:rFonts w:ascii="Arial" w:hAnsi="Arial" w:cs="Arial"/>
          <w:sz w:val="22"/>
          <w:szCs w:val="22"/>
        </w:rPr>
        <w:t>5</w:t>
      </w:r>
      <w:r w:rsidR="003C4D0D" w:rsidRPr="001C31F7">
        <w:rPr>
          <w:rFonts w:ascii="Arial" w:hAnsi="Arial" w:cs="Arial"/>
          <w:sz w:val="22"/>
          <w:szCs w:val="22"/>
        </w:rPr>
        <w:t>.2026</w:t>
      </w:r>
    </w:p>
    <w:p w14:paraId="487E7A27" w14:textId="79A25AD6" w:rsidR="003F008A" w:rsidRPr="001C31F7" w:rsidRDefault="003F008A" w:rsidP="00947290">
      <w:pPr>
        <w:pStyle w:val="Paragrafoelenco"/>
        <w:widowControl w:val="0"/>
        <w:numPr>
          <w:ilvl w:val="0"/>
          <w:numId w:val="31"/>
        </w:numPr>
        <w:autoSpaceDE w:val="0"/>
        <w:autoSpaceDN w:val="0"/>
        <w:spacing w:after="0" w:line="240" w:lineRule="auto"/>
        <w:ind w:right="108"/>
        <w:jc w:val="both"/>
        <w:rPr>
          <w:rFonts w:ascii="Arial" w:hAnsi="Arial" w:cs="Arial"/>
          <w:sz w:val="22"/>
          <w:szCs w:val="22"/>
        </w:rPr>
      </w:pPr>
      <w:r w:rsidRPr="001C31F7">
        <w:rPr>
          <w:rFonts w:ascii="Arial" w:hAnsi="Arial" w:cs="Arial"/>
          <w:sz w:val="22"/>
          <w:szCs w:val="22"/>
        </w:rPr>
        <w:t>Ore: 1</w:t>
      </w:r>
      <w:r w:rsidR="00F64866" w:rsidRPr="001C31F7">
        <w:rPr>
          <w:rFonts w:ascii="Arial" w:hAnsi="Arial" w:cs="Arial"/>
          <w:sz w:val="22"/>
          <w:szCs w:val="22"/>
        </w:rPr>
        <w:t>1</w:t>
      </w:r>
      <w:r w:rsidRPr="001C31F7">
        <w:rPr>
          <w:rFonts w:ascii="Arial" w:hAnsi="Arial" w:cs="Arial"/>
          <w:sz w:val="22"/>
          <w:szCs w:val="22"/>
        </w:rPr>
        <w:t>.00 – 1</w:t>
      </w:r>
      <w:r w:rsidR="00673251" w:rsidRPr="001C31F7">
        <w:rPr>
          <w:rFonts w:ascii="Arial" w:hAnsi="Arial" w:cs="Arial"/>
          <w:sz w:val="22"/>
          <w:szCs w:val="22"/>
        </w:rPr>
        <w:t>2</w:t>
      </w:r>
      <w:r w:rsidRPr="001C31F7">
        <w:rPr>
          <w:rFonts w:ascii="Arial" w:hAnsi="Arial" w:cs="Arial"/>
          <w:sz w:val="22"/>
          <w:szCs w:val="22"/>
        </w:rPr>
        <w:t>.</w:t>
      </w:r>
      <w:r w:rsidR="00922E3C" w:rsidRPr="001C31F7">
        <w:rPr>
          <w:rFonts w:ascii="Arial" w:hAnsi="Arial" w:cs="Arial"/>
          <w:sz w:val="22"/>
          <w:szCs w:val="22"/>
        </w:rPr>
        <w:t>30</w:t>
      </w:r>
    </w:p>
    <w:p w14:paraId="3720F5EC" w14:textId="52631A1F" w:rsidR="003F008A" w:rsidRPr="001C31F7" w:rsidRDefault="003F008A" w:rsidP="00947290">
      <w:pPr>
        <w:pStyle w:val="Paragrafoelenco"/>
        <w:widowControl w:val="0"/>
        <w:numPr>
          <w:ilvl w:val="0"/>
          <w:numId w:val="31"/>
        </w:numPr>
        <w:autoSpaceDE w:val="0"/>
        <w:autoSpaceDN w:val="0"/>
        <w:spacing w:after="0" w:line="240" w:lineRule="auto"/>
        <w:ind w:right="108"/>
        <w:jc w:val="both"/>
        <w:rPr>
          <w:rFonts w:ascii="Arial" w:hAnsi="Arial" w:cs="Arial"/>
          <w:sz w:val="22"/>
          <w:szCs w:val="22"/>
        </w:rPr>
      </w:pPr>
      <w:r w:rsidRPr="001C31F7">
        <w:rPr>
          <w:rFonts w:ascii="Arial" w:hAnsi="Arial" w:cs="Arial"/>
          <w:sz w:val="22"/>
          <w:szCs w:val="22"/>
        </w:rPr>
        <w:t xml:space="preserve">Modalità: solo online, tramite piattaforma </w:t>
      </w:r>
      <w:r w:rsidR="006D2341" w:rsidRPr="001C31F7">
        <w:rPr>
          <w:rFonts w:ascii="Arial" w:hAnsi="Arial" w:cs="Arial"/>
          <w:sz w:val="22"/>
          <w:szCs w:val="22"/>
        </w:rPr>
        <w:t>Microsoft Teams</w:t>
      </w:r>
    </w:p>
    <w:p w14:paraId="06872AB7" w14:textId="77777777" w:rsidR="003F008A" w:rsidRPr="00673251" w:rsidRDefault="003F008A" w:rsidP="00947290">
      <w:pPr>
        <w:widowControl w:val="0"/>
        <w:autoSpaceDE w:val="0"/>
        <w:autoSpaceDN w:val="0"/>
        <w:spacing w:after="0" w:line="240" w:lineRule="auto"/>
        <w:ind w:right="108"/>
        <w:jc w:val="both"/>
        <w:rPr>
          <w:rFonts w:ascii="Arial" w:hAnsi="Arial" w:cs="Arial"/>
          <w:sz w:val="22"/>
          <w:szCs w:val="22"/>
        </w:rPr>
      </w:pPr>
    </w:p>
    <w:p w14:paraId="2E8EF985" w14:textId="77777777" w:rsidR="00A7188F" w:rsidRPr="00673251" w:rsidRDefault="00A7188F" w:rsidP="00947290">
      <w:pPr>
        <w:widowControl w:val="0"/>
        <w:autoSpaceDE w:val="0"/>
        <w:autoSpaceDN w:val="0"/>
        <w:spacing w:after="0" w:line="240" w:lineRule="auto"/>
        <w:ind w:right="108"/>
        <w:jc w:val="both"/>
        <w:rPr>
          <w:rFonts w:ascii="Arial" w:hAnsi="Arial" w:cs="Arial"/>
          <w:b/>
          <w:bCs/>
          <w:color w:val="952645"/>
          <w:sz w:val="22"/>
          <w:szCs w:val="22"/>
        </w:rPr>
      </w:pPr>
      <w:r w:rsidRPr="00673251">
        <w:rPr>
          <w:rFonts w:ascii="Arial" w:hAnsi="Arial" w:cs="Arial"/>
          <w:b/>
          <w:bCs/>
          <w:color w:val="952645"/>
          <w:sz w:val="22"/>
          <w:szCs w:val="22"/>
        </w:rPr>
        <w:t>PER INFORMAZIONI</w:t>
      </w:r>
    </w:p>
    <w:p w14:paraId="4A52C7A8" w14:textId="77777777" w:rsidR="006D2341" w:rsidRPr="00673251" w:rsidRDefault="006D2341" w:rsidP="00947290">
      <w:pPr>
        <w:widowControl w:val="0"/>
        <w:autoSpaceDE w:val="0"/>
        <w:autoSpaceDN w:val="0"/>
        <w:spacing w:after="0" w:line="240" w:lineRule="auto"/>
        <w:ind w:right="108"/>
        <w:jc w:val="both"/>
        <w:rPr>
          <w:rFonts w:ascii="Arial" w:hAnsi="Arial" w:cs="Arial"/>
          <w:b/>
          <w:bCs/>
          <w:color w:val="952645"/>
          <w:sz w:val="22"/>
          <w:szCs w:val="22"/>
        </w:rPr>
      </w:pPr>
    </w:p>
    <w:p w14:paraId="3E0738F6" w14:textId="77777777" w:rsidR="00160097" w:rsidRPr="001C31F7" w:rsidRDefault="00A7188F" w:rsidP="00947290">
      <w:pPr>
        <w:widowControl w:val="0"/>
        <w:autoSpaceDE w:val="0"/>
        <w:autoSpaceDN w:val="0"/>
        <w:spacing w:after="0" w:line="240" w:lineRule="auto"/>
        <w:ind w:right="108"/>
        <w:jc w:val="both"/>
        <w:rPr>
          <w:rFonts w:ascii="Arial" w:hAnsi="Arial" w:cs="Arial"/>
          <w:sz w:val="22"/>
          <w:szCs w:val="22"/>
        </w:rPr>
      </w:pPr>
      <w:r w:rsidRPr="001C31F7">
        <w:rPr>
          <w:rFonts w:ascii="Arial" w:hAnsi="Arial" w:cs="Arial"/>
          <w:sz w:val="22"/>
          <w:szCs w:val="22"/>
        </w:rPr>
        <w:t>Camera di Commercio della Romagna - Unità Operativa Internazionalizzazione d'impresa</w:t>
      </w:r>
    </w:p>
    <w:p w14:paraId="666DB825" w14:textId="77777777" w:rsidR="00F64866" w:rsidRPr="001C31F7" w:rsidRDefault="00F64866" w:rsidP="00947290">
      <w:pPr>
        <w:widowControl w:val="0"/>
        <w:autoSpaceDE w:val="0"/>
        <w:autoSpaceDN w:val="0"/>
        <w:spacing w:after="0" w:line="240" w:lineRule="auto"/>
        <w:ind w:right="108"/>
        <w:jc w:val="both"/>
        <w:rPr>
          <w:rFonts w:ascii="Arial" w:hAnsi="Arial" w:cs="Arial"/>
          <w:sz w:val="22"/>
          <w:szCs w:val="22"/>
        </w:rPr>
      </w:pPr>
    </w:p>
    <w:p w14:paraId="36210072" w14:textId="77777777" w:rsidR="00160097" w:rsidRPr="001C31F7" w:rsidRDefault="00A7188F" w:rsidP="00947290">
      <w:pPr>
        <w:widowControl w:val="0"/>
        <w:autoSpaceDE w:val="0"/>
        <w:autoSpaceDN w:val="0"/>
        <w:spacing w:after="0" w:line="240" w:lineRule="auto"/>
        <w:ind w:right="108"/>
        <w:jc w:val="both"/>
        <w:rPr>
          <w:rFonts w:ascii="Arial" w:hAnsi="Arial" w:cs="Arial"/>
          <w:sz w:val="22"/>
          <w:szCs w:val="22"/>
        </w:rPr>
      </w:pPr>
      <w:r w:rsidRPr="001C31F7">
        <w:rPr>
          <w:rFonts w:ascii="Arial" w:hAnsi="Arial" w:cs="Arial"/>
          <w:sz w:val="22"/>
          <w:szCs w:val="22"/>
        </w:rPr>
        <w:t>Stefania Evangelisti – Tel: 0543 713524</w:t>
      </w:r>
    </w:p>
    <w:p w14:paraId="2B1AEF68" w14:textId="77777777" w:rsidR="00160097" w:rsidRPr="001C31F7" w:rsidRDefault="00A7188F" w:rsidP="00947290">
      <w:pPr>
        <w:widowControl w:val="0"/>
        <w:autoSpaceDE w:val="0"/>
        <w:autoSpaceDN w:val="0"/>
        <w:spacing w:after="0" w:line="240" w:lineRule="auto"/>
        <w:ind w:right="108"/>
        <w:jc w:val="both"/>
        <w:rPr>
          <w:rFonts w:ascii="Arial" w:hAnsi="Arial" w:cs="Arial"/>
          <w:sz w:val="22"/>
          <w:szCs w:val="22"/>
        </w:rPr>
      </w:pPr>
      <w:r w:rsidRPr="001C31F7">
        <w:rPr>
          <w:rFonts w:ascii="Arial" w:hAnsi="Arial" w:cs="Arial"/>
          <w:sz w:val="22"/>
          <w:szCs w:val="22"/>
        </w:rPr>
        <w:t>Nadia Fabbri – Tel: 0543 713447</w:t>
      </w:r>
    </w:p>
    <w:p w14:paraId="2B494BF6" w14:textId="77777777" w:rsidR="00F64866" w:rsidRPr="001C31F7" w:rsidRDefault="00F64866" w:rsidP="00947290">
      <w:pPr>
        <w:widowControl w:val="0"/>
        <w:autoSpaceDE w:val="0"/>
        <w:autoSpaceDN w:val="0"/>
        <w:spacing w:after="0" w:line="240" w:lineRule="auto"/>
        <w:ind w:right="108"/>
        <w:jc w:val="both"/>
        <w:rPr>
          <w:rFonts w:ascii="Arial" w:hAnsi="Arial" w:cs="Arial"/>
          <w:sz w:val="22"/>
          <w:szCs w:val="22"/>
        </w:rPr>
      </w:pPr>
    </w:p>
    <w:p w14:paraId="435F2207" w14:textId="77777777" w:rsidR="00A7188F" w:rsidRPr="001C31F7" w:rsidRDefault="00A7188F" w:rsidP="00947290">
      <w:pPr>
        <w:widowControl w:val="0"/>
        <w:autoSpaceDE w:val="0"/>
        <w:autoSpaceDN w:val="0"/>
        <w:spacing w:after="0" w:line="240" w:lineRule="auto"/>
        <w:ind w:right="108"/>
        <w:jc w:val="both"/>
        <w:rPr>
          <w:rFonts w:ascii="Arial" w:hAnsi="Arial" w:cs="Arial"/>
          <w:sz w:val="22"/>
          <w:szCs w:val="22"/>
        </w:rPr>
      </w:pPr>
      <w:r w:rsidRPr="001C31F7">
        <w:rPr>
          <w:rFonts w:ascii="Arial" w:hAnsi="Arial" w:cs="Arial"/>
          <w:sz w:val="22"/>
          <w:szCs w:val="22"/>
        </w:rPr>
        <w:t>E</w:t>
      </w:r>
      <w:r w:rsidR="00304023" w:rsidRPr="001C31F7">
        <w:rPr>
          <w:rFonts w:ascii="Arial" w:hAnsi="Arial" w:cs="Arial"/>
          <w:sz w:val="22"/>
          <w:szCs w:val="22"/>
        </w:rPr>
        <w:t>-</w:t>
      </w:r>
      <w:r w:rsidRPr="001C31F7">
        <w:rPr>
          <w:rFonts w:ascii="Arial" w:hAnsi="Arial" w:cs="Arial"/>
          <w:sz w:val="22"/>
          <w:szCs w:val="22"/>
        </w:rPr>
        <w:t>mail: internazionalizzazione@romagna.camcom.it</w:t>
      </w:r>
    </w:p>
    <w:p w14:paraId="33A937B1" w14:textId="77777777" w:rsidR="00CC5C94" w:rsidRPr="00673251" w:rsidRDefault="00CC5C94" w:rsidP="003575D2">
      <w:pPr>
        <w:widowControl w:val="0"/>
        <w:autoSpaceDE w:val="0"/>
        <w:autoSpaceDN w:val="0"/>
        <w:spacing w:after="0" w:line="240" w:lineRule="auto"/>
        <w:ind w:right="108"/>
        <w:jc w:val="both"/>
        <w:rPr>
          <w:rFonts w:ascii="Arial" w:hAnsi="Arial" w:cs="Arial"/>
          <w:sz w:val="22"/>
          <w:szCs w:val="22"/>
        </w:rPr>
      </w:pPr>
    </w:p>
    <w:sectPr w:rsidR="00CC5C94" w:rsidRPr="00673251" w:rsidSect="00266F6C">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AD6B" w14:textId="77777777" w:rsidR="009D21F8" w:rsidRDefault="009D21F8" w:rsidP="00741B11">
      <w:pPr>
        <w:spacing w:after="0" w:line="240" w:lineRule="auto"/>
      </w:pPr>
      <w:r>
        <w:separator/>
      </w:r>
    </w:p>
  </w:endnote>
  <w:endnote w:type="continuationSeparator" w:id="0">
    <w:p w14:paraId="560604B8" w14:textId="77777777" w:rsidR="009D21F8" w:rsidRDefault="009D21F8" w:rsidP="00741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0A4EE" w14:textId="77777777" w:rsidR="009D21F8" w:rsidRDefault="009D21F8" w:rsidP="00741B11">
      <w:pPr>
        <w:spacing w:after="0" w:line="240" w:lineRule="auto"/>
      </w:pPr>
      <w:r>
        <w:separator/>
      </w:r>
    </w:p>
  </w:footnote>
  <w:footnote w:type="continuationSeparator" w:id="0">
    <w:p w14:paraId="766A7636" w14:textId="77777777" w:rsidR="009D21F8" w:rsidRDefault="009D21F8" w:rsidP="00741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857C" w14:textId="22475E8B" w:rsidR="00741B11" w:rsidRDefault="003314ED" w:rsidP="00F2475A">
    <w:pPr>
      <w:pStyle w:val="Intestazione"/>
      <w:tabs>
        <w:tab w:val="clear" w:pos="4819"/>
        <w:tab w:val="clear" w:pos="9638"/>
        <w:tab w:val="left" w:pos="8220"/>
      </w:tabs>
    </w:pPr>
    <w:r>
      <w:rPr>
        <w:rFonts w:ascii="Arial" w:hAnsi="Arial" w:cs="Arial"/>
        <w:noProof/>
        <w:lang w:eastAsia="it-IT"/>
      </w:rPr>
      <w:drawing>
        <wp:anchor distT="0" distB="0" distL="114300" distR="114300" simplePos="0" relativeHeight="251658242" behindDoc="0" locked="0" layoutInCell="1" allowOverlap="1" wp14:anchorId="4B60A964" wp14:editId="66280E7F">
          <wp:simplePos x="0" y="0"/>
          <wp:positionH relativeFrom="column">
            <wp:posOffset>4662170</wp:posOffset>
          </wp:positionH>
          <wp:positionV relativeFrom="page">
            <wp:posOffset>546100</wp:posOffset>
          </wp:positionV>
          <wp:extent cx="1585608" cy="344047"/>
          <wp:effectExtent l="0" t="0" r="1905" b="0"/>
          <wp:wrapNone/>
          <wp:docPr id="1955542552" name="Immagine 6" descr="Immagine che contiene Carattere, Elementi grafici, Policromia,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42552" name="Immagine 6" descr="Immagine che contiene Carattere, Elementi grafici, Policromia, grafic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585608" cy="344047"/>
                  </a:xfrm>
                  <a:prstGeom prst="rect">
                    <a:avLst/>
                  </a:prstGeom>
                </pic:spPr>
              </pic:pic>
            </a:graphicData>
          </a:graphic>
          <wp14:sizeRelH relativeFrom="page">
            <wp14:pctWidth>0</wp14:pctWidth>
          </wp14:sizeRelH>
          <wp14:sizeRelV relativeFrom="page">
            <wp14:pctHeight>0</wp14:pctHeight>
          </wp14:sizeRelV>
        </wp:anchor>
      </w:drawing>
    </w:r>
    <w:r w:rsidR="000C47D6">
      <w:rPr>
        <w:rFonts w:ascii="Arial" w:hAnsi="Arial" w:cs="Arial"/>
        <w:noProof/>
      </w:rPr>
      <mc:AlternateContent>
        <mc:Choice Requires="wps">
          <w:drawing>
            <wp:anchor distT="0" distB="0" distL="114300" distR="114300" simplePos="0" relativeHeight="251658241" behindDoc="1" locked="0" layoutInCell="1" allowOverlap="1" wp14:anchorId="3E1FC033" wp14:editId="05E4A195">
              <wp:simplePos x="0" y="0"/>
              <wp:positionH relativeFrom="page">
                <wp:posOffset>3452495</wp:posOffset>
              </wp:positionH>
              <wp:positionV relativeFrom="page">
                <wp:posOffset>554990</wp:posOffset>
              </wp:positionV>
              <wp:extent cx="1065530" cy="336550"/>
              <wp:effectExtent l="0" t="0" r="0" b="0"/>
              <wp:wrapNone/>
              <wp:docPr id="167826606"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336550"/>
                      </a:xfrm>
                      <a:prstGeom prst="rect">
                        <a:avLst/>
                      </a:prstGeom>
                      <a:noFill/>
                      <a:ln>
                        <a:noFill/>
                      </a:ln>
                    </wps:spPr>
                    <wps:txbx>
                      <w:txbxContent>
                        <w:p w14:paraId="3E3C5D4B" w14:textId="77777777" w:rsidR="00741B11" w:rsidRDefault="00741B11" w:rsidP="00741B11">
                          <w:pPr>
                            <w:spacing w:before="10" w:line="276" w:lineRule="auto"/>
                            <w:ind w:left="663" w:right="5" w:hanging="644"/>
                            <w:rPr>
                              <w:rFonts w:ascii="Arial"/>
                              <w:b/>
                              <w:sz w:val="20"/>
                            </w:rPr>
                          </w:pPr>
                          <w:r>
                            <w:rPr>
                              <w:rFonts w:ascii="Arial"/>
                              <w:b/>
                              <w:color w:val="3A3838"/>
                              <w:sz w:val="20"/>
                            </w:rPr>
                            <w:t>In collaborazione</w:t>
                          </w:r>
                          <w:r>
                            <w:rPr>
                              <w:rFonts w:ascii="Arial"/>
                              <w:b/>
                              <w:color w:val="3A3838"/>
                              <w:spacing w:val="-53"/>
                              <w:sz w:val="20"/>
                            </w:rPr>
                            <w:t xml:space="preserve"> </w:t>
                          </w:r>
                          <w:r>
                            <w:rPr>
                              <w:rFonts w:ascii="Arial"/>
                              <w:b/>
                              <w:color w:val="3A3838"/>
                              <w:sz w:val="20"/>
                            </w:rPr>
                            <w:t>con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FC033" id="_x0000_t202" coordsize="21600,21600" o:spt="202" path="m,l,21600r21600,l21600,xe">
              <v:stroke joinstyle="miter"/>
              <v:path gradientshapeok="t" o:connecttype="rect"/>
            </v:shapetype>
            <v:shape id="Casella di testo 1" o:spid="_x0000_s1027" type="#_x0000_t202" style="position:absolute;margin-left:271.85pt;margin-top:43.7pt;width:83.9pt;height:2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" filled="f" stroked="f">
              <v:textbox inset="0,0,0,0">
                <w:txbxContent>
                  <w:p w14:paraId="3E3C5D4B" w14:textId="77777777" w:rsidR="00741B11" w:rsidRDefault="00741B11" w:rsidP="00741B11">
                    <w:pPr>
                      <w:spacing w:before="10" w:line="276" w:lineRule="auto"/>
                      <w:ind w:left="663" w:right="5" w:hanging="644"/>
                      <w:rPr>
                        <w:rFonts w:ascii="Arial"/>
                        <w:b/>
                        <w:sz w:val="20"/>
                      </w:rPr>
                    </w:pPr>
                    <w:r>
                      <w:rPr>
                        <w:rFonts w:ascii="Arial"/>
                        <w:b/>
                        <w:color w:val="3A3838"/>
                        <w:sz w:val="20"/>
                      </w:rPr>
                      <w:t>In collaborazione</w:t>
                    </w:r>
                    <w:r>
                      <w:rPr>
                        <w:rFonts w:ascii="Arial"/>
                        <w:b/>
                        <w:color w:val="3A3838"/>
                        <w:spacing w:val="-53"/>
                        <w:sz w:val="20"/>
                      </w:rPr>
                      <w:t xml:space="preserve"> </w:t>
                    </w:r>
                    <w:r>
                      <w:rPr>
                        <w:rFonts w:ascii="Arial"/>
                        <w:b/>
                        <w:color w:val="3A3838"/>
                        <w:sz w:val="20"/>
                      </w:rPr>
                      <w:t>con</w:t>
                    </w:r>
                  </w:p>
                </w:txbxContent>
              </v:textbox>
              <w10:wrap anchorx="page" anchory="page"/>
            </v:shape>
          </w:pict>
        </mc:Fallback>
      </mc:AlternateContent>
    </w:r>
    <w:r w:rsidR="000C47D6" w:rsidRPr="00FF6CCB">
      <w:rPr>
        <w:rFonts w:ascii="Arial" w:hAnsi="Arial" w:cs="Arial"/>
        <w:noProof/>
        <w:lang w:eastAsia="it-IT"/>
      </w:rPr>
      <w:drawing>
        <wp:anchor distT="0" distB="0" distL="0" distR="0" simplePos="0" relativeHeight="251658240" behindDoc="1" locked="0" layoutInCell="1" allowOverlap="1" wp14:anchorId="4E3C7CEA" wp14:editId="7BCF7229">
          <wp:simplePos x="0" y="0"/>
          <wp:positionH relativeFrom="page">
            <wp:posOffset>788035</wp:posOffset>
          </wp:positionH>
          <wp:positionV relativeFrom="page">
            <wp:posOffset>520700</wp:posOffset>
          </wp:positionV>
          <wp:extent cx="2205990" cy="428625"/>
          <wp:effectExtent l="0" t="0" r="3810" b="0"/>
          <wp:wrapNone/>
          <wp:docPr id="1" name="image1.jpeg" descr="Immagine che contiene testo, Carattere,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magine che contiene testo, Carattere, tipografia&#10;&#10;Descrizione generata automaticamente"/>
                  <pic:cNvPicPr/>
                </pic:nvPicPr>
                <pic:blipFill>
                  <a:blip r:embed="rId2" cstate="print"/>
                  <a:stretch>
                    <a:fillRect/>
                  </a:stretch>
                </pic:blipFill>
                <pic:spPr>
                  <a:xfrm>
                    <a:off x="0" y="0"/>
                    <a:ext cx="2205990" cy="42862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A58"/>
    <w:multiLevelType w:val="hybridMultilevel"/>
    <w:tmpl w:val="FE0245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A65C2A"/>
    <w:multiLevelType w:val="multilevel"/>
    <w:tmpl w:val="FB9C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000A7"/>
    <w:multiLevelType w:val="hybridMultilevel"/>
    <w:tmpl w:val="2D1C01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33238F9"/>
    <w:multiLevelType w:val="hybridMultilevel"/>
    <w:tmpl w:val="C4C89F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D9580D"/>
    <w:multiLevelType w:val="multilevel"/>
    <w:tmpl w:val="56A8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A20C9"/>
    <w:multiLevelType w:val="multilevel"/>
    <w:tmpl w:val="AA621080"/>
    <w:lvl w:ilvl="0">
      <w:start w:val="1"/>
      <w:numFmt w:val="decimal"/>
      <w:lvlText w:val="%1."/>
      <w:lvlJc w:val="left"/>
      <w:pPr>
        <w:ind w:left="720" w:hanging="360"/>
      </w:pPr>
      <w:rPr>
        <w:rFonts w:hint="default"/>
        <w:b/>
        <w:color w:val="auto"/>
      </w:rPr>
    </w:lvl>
    <w:lvl w:ilvl="1">
      <w:start w:val="1"/>
      <w:numFmt w:val="decimal"/>
      <w:isLgl/>
      <w:lvlText w:val="%1.%2."/>
      <w:lvlJc w:val="left"/>
      <w:pPr>
        <w:ind w:left="1440" w:hanging="720"/>
      </w:pPr>
      <w:rPr>
        <w:rFonts w:hint="default"/>
        <w:b w:val="0"/>
        <w:b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B552210"/>
    <w:multiLevelType w:val="multilevel"/>
    <w:tmpl w:val="F468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85449C"/>
    <w:multiLevelType w:val="multilevel"/>
    <w:tmpl w:val="A08EFC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37A209E7"/>
    <w:multiLevelType w:val="multilevel"/>
    <w:tmpl w:val="422CE9F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38E01AAC"/>
    <w:multiLevelType w:val="hybridMultilevel"/>
    <w:tmpl w:val="E5C8E5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3BF2F9F"/>
    <w:multiLevelType w:val="hybridMultilevel"/>
    <w:tmpl w:val="531CE08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4E95623"/>
    <w:multiLevelType w:val="hybridMultilevel"/>
    <w:tmpl w:val="6FA6C5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C976C0"/>
    <w:multiLevelType w:val="hybridMultilevel"/>
    <w:tmpl w:val="2B803C8C"/>
    <w:lvl w:ilvl="0" w:tplc="04100017">
      <w:start w:val="1"/>
      <w:numFmt w:val="lowerLetter"/>
      <w:lvlText w:val="%1)"/>
      <w:lvlJc w:val="left"/>
      <w:pPr>
        <w:ind w:left="1155" w:hanging="795"/>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085F7D"/>
    <w:multiLevelType w:val="multilevel"/>
    <w:tmpl w:val="32C8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AF43CC"/>
    <w:multiLevelType w:val="hybridMultilevel"/>
    <w:tmpl w:val="2E7478B2"/>
    <w:lvl w:ilvl="0" w:tplc="8E969B16">
      <w:start w:val="1"/>
      <w:numFmt w:val="decimal"/>
      <w:lvlText w:val="%1."/>
      <w:lvlJc w:val="left"/>
      <w:pPr>
        <w:ind w:left="1155" w:hanging="795"/>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67D377F"/>
    <w:multiLevelType w:val="hybridMultilevel"/>
    <w:tmpl w:val="B38C9702"/>
    <w:lvl w:ilvl="0" w:tplc="61D8FE6A">
      <w:start w:val="1"/>
      <w:numFmt w:val="decimal"/>
      <w:lvlText w:val="%1."/>
      <w:lvlJc w:val="left"/>
      <w:pPr>
        <w:ind w:left="1140" w:hanging="78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7F8019C"/>
    <w:multiLevelType w:val="hybridMultilevel"/>
    <w:tmpl w:val="D8A4C3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8AD2FEB"/>
    <w:multiLevelType w:val="hybridMultilevel"/>
    <w:tmpl w:val="F4366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AA6583A"/>
    <w:multiLevelType w:val="hybridMultilevel"/>
    <w:tmpl w:val="200CE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D1F258C"/>
    <w:multiLevelType w:val="hybridMultilevel"/>
    <w:tmpl w:val="B72A632C"/>
    <w:lvl w:ilvl="0" w:tplc="E354A060">
      <w:start w:val="1"/>
      <w:numFmt w:val="lowerRoman"/>
      <w:lvlText w:val="%1."/>
      <w:lvlJc w:val="right"/>
      <w:pPr>
        <w:ind w:left="2211" w:hanging="795"/>
      </w:pPr>
      <w:rPr>
        <w:rFonts w:hint="default"/>
        <w:b w:val="0"/>
        <w:bCs/>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0" w15:restartNumberingAfterBreak="0">
    <w:nsid w:val="5E15185A"/>
    <w:multiLevelType w:val="multilevel"/>
    <w:tmpl w:val="D76AA1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5F005187"/>
    <w:multiLevelType w:val="multilevel"/>
    <w:tmpl w:val="FE66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281DF1"/>
    <w:multiLevelType w:val="multilevel"/>
    <w:tmpl w:val="CE2C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69559B"/>
    <w:multiLevelType w:val="hybridMultilevel"/>
    <w:tmpl w:val="A746D536"/>
    <w:lvl w:ilvl="0" w:tplc="0410001B">
      <w:start w:val="1"/>
      <w:numFmt w:val="lowerRoman"/>
      <w:lvlText w:val="%1."/>
      <w:lvlJc w:val="righ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4" w15:restartNumberingAfterBreak="0">
    <w:nsid w:val="628C67AA"/>
    <w:multiLevelType w:val="multilevel"/>
    <w:tmpl w:val="88EEA9D0"/>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4EF7CE3"/>
    <w:multiLevelType w:val="hybridMultilevel"/>
    <w:tmpl w:val="910297FE"/>
    <w:lvl w:ilvl="0" w:tplc="04100001">
      <w:start w:val="1"/>
      <w:numFmt w:val="bullet"/>
      <w:lvlText w:val=""/>
      <w:lvlJc w:val="left"/>
      <w:pPr>
        <w:ind w:left="1155" w:hanging="795"/>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327EFD"/>
    <w:multiLevelType w:val="multilevel"/>
    <w:tmpl w:val="FDD2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87164A"/>
    <w:multiLevelType w:val="hybridMultilevel"/>
    <w:tmpl w:val="6E181034"/>
    <w:lvl w:ilvl="0" w:tplc="F3C44216">
      <w:start w:val="1"/>
      <w:numFmt w:val="decimal"/>
      <w:lvlText w:val="%1."/>
      <w:lvlJc w:val="left"/>
      <w:pPr>
        <w:ind w:left="-1604" w:hanging="360"/>
      </w:pPr>
      <w:rPr>
        <w:rFonts w:ascii="Arial" w:hAnsi="Arial" w:cs="Arial" w:hint="default"/>
        <w:b/>
        <w:bCs w:val="0"/>
        <w:color w:val="952645"/>
      </w:rPr>
    </w:lvl>
    <w:lvl w:ilvl="1" w:tplc="04100019">
      <w:start w:val="1"/>
      <w:numFmt w:val="lowerLetter"/>
      <w:lvlText w:val="%2."/>
      <w:lvlJc w:val="left"/>
      <w:pPr>
        <w:ind w:left="-382" w:hanging="360"/>
      </w:pPr>
    </w:lvl>
    <w:lvl w:ilvl="2" w:tplc="0410001B" w:tentative="1">
      <w:start w:val="1"/>
      <w:numFmt w:val="lowerRoman"/>
      <w:lvlText w:val="%3."/>
      <w:lvlJc w:val="right"/>
      <w:pPr>
        <w:ind w:left="338" w:hanging="180"/>
      </w:pPr>
    </w:lvl>
    <w:lvl w:ilvl="3" w:tplc="0410000F" w:tentative="1">
      <w:start w:val="1"/>
      <w:numFmt w:val="decimal"/>
      <w:lvlText w:val="%4."/>
      <w:lvlJc w:val="left"/>
      <w:pPr>
        <w:ind w:left="1058" w:hanging="360"/>
      </w:pPr>
    </w:lvl>
    <w:lvl w:ilvl="4" w:tplc="04100019" w:tentative="1">
      <w:start w:val="1"/>
      <w:numFmt w:val="lowerLetter"/>
      <w:lvlText w:val="%5."/>
      <w:lvlJc w:val="left"/>
      <w:pPr>
        <w:ind w:left="1778" w:hanging="360"/>
      </w:pPr>
    </w:lvl>
    <w:lvl w:ilvl="5" w:tplc="0410001B" w:tentative="1">
      <w:start w:val="1"/>
      <w:numFmt w:val="lowerRoman"/>
      <w:lvlText w:val="%6."/>
      <w:lvlJc w:val="right"/>
      <w:pPr>
        <w:ind w:left="2498" w:hanging="180"/>
      </w:pPr>
    </w:lvl>
    <w:lvl w:ilvl="6" w:tplc="0410000F" w:tentative="1">
      <w:start w:val="1"/>
      <w:numFmt w:val="decimal"/>
      <w:lvlText w:val="%7."/>
      <w:lvlJc w:val="left"/>
      <w:pPr>
        <w:ind w:left="3218" w:hanging="360"/>
      </w:pPr>
    </w:lvl>
    <w:lvl w:ilvl="7" w:tplc="04100019" w:tentative="1">
      <w:start w:val="1"/>
      <w:numFmt w:val="lowerLetter"/>
      <w:lvlText w:val="%8."/>
      <w:lvlJc w:val="left"/>
      <w:pPr>
        <w:ind w:left="3938" w:hanging="360"/>
      </w:pPr>
    </w:lvl>
    <w:lvl w:ilvl="8" w:tplc="0410001B" w:tentative="1">
      <w:start w:val="1"/>
      <w:numFmt w:val="lowerRoman"/>
      <w:lvlText w:val="%9."/>
      <w:lvlJc w:val="right"/>
      <w:pPr>
        <w:ind w:left="4658" w:hanging="180"/>
      </w:pPr>
    </w:lvl>
  </w:abstractNum>
  <w:abstractNum w:abstractNumId="28" w15:restartNumberingAfterBreak="0">
    <w:nsid w:val="6B530C0F"/>
    <w:multiLevelType w:val="multilevel"/>
    <w:tmpl w:val="1164835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2DD6409"/>
    <w:multiLevelType w:val="hybridMultilevel"/>
    <w:tmpl w:val="14CE9A0A"/>
    <w:lvl w:ilvl="0" w:tplc="04100001">
      <w:start w:val="1"/>
      <w:numFmt w:val="bullet"/>
      <w:lvlText w:val=""/>
      <w:lvlJc w:val="left"/>
      <w:pPr>
        <w:ind w:left="1503" w:hanging="795"/>
      </w:pPr>
      <w:rPr>
        <w:rFonts w:ascii="Symbol" w:hAnsi="Symbol"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7721073F"/>
    <w:multiLevelType w:val="hybridMultilevel"/>
    <w:tmpl w:val="3594D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A20718C"/>
    <w:multiLevelType w:val="hybridMultilevel"/>
    <w:tmpl w:val="A79ED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C8C6633"/>
    <w:multiLevelType w:val="multilevel"/>
    <w:tmpl w:val="EA40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60339"/>
    <w:multiLevelType w:val="hybridMultilevel"/>
    <w:tmpl w:val="A00C6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52967847">
    <w:abstractNumId w:val="14"/>
  </w:num>
  <w:num w:numId="2" w16cid:durableId="1751808404">
    <w:abstractNumId w:val="25"/>
  </w:num>
  <w:num w:numId="3" w16cid:durableId="1525558331">
    <w:abstractNumId w:val="10"/>
  </w:num>
  <w:num w:numId="4" w16cid:durableId="1339888748">
    <w:abstractNumId w:val="12"/>
  </w:num>
  <w:num w:numId="5" w16cid:durableId="2045061637">
    <w:abstractNumId w:val="29"/>
  </w:num>
  <w:num w:numId="6" w16cid:durableId="1110246305">
    <w:abstractNumId w:val="19"/>
  </w:num>
  <w:num w:numId="7" w16cid:durableId="699207213">
    <w:abstractNumId w:val="23"/>
  </w:num>
  <w:num w:numId="8" w16cid:durableId="1447508289">
    <w:abstractNumId w:val="15"/>
  </w:num>
  <w:num w:numId="9" w16cid:durableId="1463305455">
    <w:abstractNumId w:val="7"/>
  </w:num>
  <w:num w:numId="10" w16cid:durableId="515773670">
    <w:abstractNumId w:val="20"/>
  </w:num>
  <w:num w:numId="11" w16cid:durableId="1387214964">
    <w:abstractNumId w:val="8"/>
  </w:num>
  <w:num w:numId="12" w16cid:durableId="2018842197">
    <w:abstractNumId w:val="21"/>
  </w:num>
  <w:num w:numId="13" w16cid:durableId="1679038043">
    <w:abstractNumId w:val="1"/>
  </w:num>
  <w:num w:numId="14" w16cid:durableId="1087112152">
    <w:abstractNumId w:val="32"/>
  </w:num>
  <w:num w:numId="15" w16cid:durableId="969897638">
    <w:abstractNumId w:val="13"/>
  </w:num>
  <w:num w:numId="16" w16cid:durableId="1782531549">
    <w:abstractNumId w:val="27"/>
  </w:num>
  <w:num w:numId="17" w16cid:durableId="1057512141">
    <w:abstractNumId w:val="24"/>
  </w:num>
  <w:num w:numId="18" w16cid:durableId="429934406">
    <w:abstractNumId w:val="3"/>
  </w:num>
  <w:num w:numId="19" w16cid:durableId="1947538762">
    <w:abstractNumId w:val="31"/>
  </w:num>
  <w:num w:numId="20" w16cid:durableId="325286451">
    <w:abstractNumId w:val="26"/>
  </w:num>
  <w:num w:numId="21" w16cid:durableId="1932394614">
    <w:abstractNumId w:val="4"/>
  </w:num>
  <w:num w:numId="22" w16cid:durableId="1240090555">
    <w:abstractNumId w:val="17"/>
  </w:num>
  <w:num w:numId="23" w16cid:durableId="1398623815">
    <w:abstractNumId w:val="0"/>
  </w:num>
  <w:num w:numId="24" w16cid:durableId="1332105698">
    <w:abstractNumId w:val="22"/>
  </w:num>
  <w:num w:numId="25" w16cid:durableId="1816606784">
    <w:abstractNumId w:val="6"/>
  </w:num>
  <w:num w:numId="26" w16cid:durableId="143089325">
    <w:abstractNumId w:val="30"/>
  </w:num>
  <w:num w:numId="27" w16cid:durableId="1327856205">
    <w:abstractNumId w:val="9"/>
  </w:num>
  <w:num w:numId="28" w16cid:durableId="1602448581">
    <w:abstractNumId w:val="2"/>
  </w:num>
  <w:num w:numId="29" w16cid:durableId="331297334">
    <w:abstractNumId w:val="28"/>
  </w:num>
  <w:num w:numId="30" w16cid:durableId="323894542">
    <w:abstractNumId w:val="33"/>
  </w:num>
  <w:num w:numId="31" w16cid:durableId="1479153127">
    <w:abstractNumId w:val="16"/>
  </w:num>
  <w:num w:numId="32" w16cid:durableId="1413969016">
    <w:abstractNumId w:val="18"/>
  </w:num>
  <w:num w:numId="33" w16cid:durableId="1529872976">
    <w:abstractNumId w:val="5"/>
  </w:num>
  <w:num w:numId="34" w16cid:durableId="6057721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7DC"/>
    <w:rsid w:val="0000006B"/>
    <w:rsid w:val="0000350A"/>
    <w:rsid w:val="00020EED"/>
    <w:rsid w:val="0003272E"/>
    <w:rsid w:val="00032754"/>
    <w:rsid w:val="00036F82"/>
    <w:rsid w:val="00047C1A"/>
    <w:rsid w:val="00064457"/>
    <w:rsid w:val="000733CD"/>
    <w:rsid w:val="00080157"/>
    <w:rsid w:val="0008225B"/>
    <w:rsid w:val="00095077"/>
    <w:rsid w:val="000A14A3"/>
    <w:rsid w:val="000C47D6"/>
    <w:rsid w:val="000D0389"/>
    <w:rsid w:val="000D237F"/>
    <w:rsid w:val="000D4271"/>
    <w:rsid w:val="00160097"/>
    <w:rsid w:val="001B031F"/>
    <w:rsid w:val="001C0138"/>
    <w:rsid w:val="001C31F7"/>
    <w:rsid w:val="001D4639"/>
    <w:rsid w:val="001D59D0"/>
    <w:rsid w:val="001D7B6E"/>
    <w:rsid w:val="001F06B2"/>
    <w:rsid w:val="00215179"/>
    <w:rsid w:val="00235AA7"/>
    <w:rsid w:val="00241B04"/>
    <w:rsid w:val="00244235"/>
    <w:rsid w:val="00254C4A"/>
    <w:rsid w:val="00266F6C"/>
    <w:rsid w:val="00271291"/>
    <w:rsid w:val="00274A00"/>
    <w:rsid w:val="002847B2"/>
    <w:rsid w:val="00294C5A"/>
    <w:rsid w:val="002A062F"/>
    <w:rsid w:val="002A307A"/>
    <w:rsid w:val="002A3C0C"/>
    <w:rsid w:val="00304023"/>
    <w:rsid w:val="00326D83"/>
    <w:rsid w:val="003314ED"/>
    <w:rsid w:val="0033190B"/>
    <w:rsid w:val="003575D2"/>
    <w:rsid w:val="003630F7"/>
    <w:rsid w:val="00391D36"/>
    <w:rsid w:val="003A76EE"/>
    <w:rsid w:val="003C2DF2"/>
    <w:rsid w:val="003C329D"/>
    <w:rsid w:val="003C4D0D"/>
    <w:rsid w:val="003F008A"/>
    <w:rsid w:val="00406E59"/>
    <w:rsid w:val="004361DB"/>
    <w:rsid w:val="004525DF"/>
    <w:rsid w:val="004560F6"/>
    <w:rsid w:val="00471614"/>
    <w:rsid w:val="0049620F"/>
    <w:rsid w:val="004A2C6B"/>
    <w:rsid w:val="004D27DC"/>
    <w:rsid w:val="004D5626"/>
    <w:rsid w:val="004E7D46"/>
    <w:rsid w:val="004F5A5E"/>
    <w:rsid w:val="005553F9"/>
    <w:rsid w:val="00564A8D"/>
    <w:rsid w:val="00587FC6"/>
    <w:rsid w:val="005F1436"/>
    <w:rsid w:val="00607097"/>
    <w:rsid w:val="00634CB1"/>
    <w:rsid w:val="00672135"/>
    <w:rsid w:val="00673251"/>
    <w:rsid w:val="00674C8D"/>
    <w:rsid w:val="006779E1"/>
    <w:rsid w:val="006908B7"/>
    <w:rsid w:val="006A056C"/>
    <w:rsid w:val="006B56DA"/>
    <w:rsid w:val="006D2341"/>
    <w:rsid w:val="006D607E"/>
    <w:rsid w:val="006E36B4"/>
    <w:rsid w:val="006F59E6"/>
    <w:rsid w:val="00704253"/>
    <w:rsid w:val="00715418"/>
    <w:rsid w:val="007275E9"/>
    <w:rsid w:val="007358C2"/>
    <w:rsid w:val="00741B11"/>
    <w:rsid w:val="0076722C"/>
    <w:rsid w:val="00782B10"/>
    <w:rsid w:val="00797B4D"/>
    <w:rsid w:val="007B35CE"/>
    <w:rsid w:val="007C2325"/>
    <w:rsid w:val="007F4FFA"/>
    <w:rsid w:val="00826EEA"/>
    <w:rsid w:val="00852E20"/>
    <w:rsid w:val="00872A47"/>
    <w:rsid w:val="008755F5"/>
    <w:rsid w:val="0089332C"/>
    <w:rsid w:val="008B14C0"/>
    <w:rsid w:val="008B6417"/>
    <w:rsid w:val="008D4635"/>
    <w:rsid w:val="008E3796"/>
    <w:rsid w:val="00907619"/>
    <w:rsid w:val="00920E9C"/>
    <w:rsid w:val="00922E3C"/>
    <w:rsid w:val="00940D31"/>
    <w:rsid w:val="00947290"/>
    <w:rsid w:val="0097374A"/>
    <w:rsid w:val="009738D2"/>
    <w:rsid w:val="009C14DA"/>
    <w:rsid w:val="009D107C"/>
    <w:rsid w:val="009D21F8"/>
    <w:rsid w:val="009D2E48"/>
    <w:rsid w:val="009E2F93"/>
    <w:rsid w:val="009F0E53"/>
    <w:rsid w:val="009F578C"/>
    <w:rsid w:val="00A01D32"/>
    <w:rsid w:val="00A12A88"/>
    <w:rsid w:val="00A15580"/>
    <w:rsid w:val="00A67CEE"/>
    <w:rsid w:val="00A7188F"/>
    <w:rsid w:val="00A85E38"/>
    <w:rsid w:val="00A95DBD"/>
    <w:rsid w:val="00AB1C7C"/>
    <w:rsid w:val="00AF109B"/>
    <w:rsid w:val="00B41C1A"/>
    <w:rsid w:val="00B43FC8"/>
    <w:rsid w:val="00B569CA"/>
    <w:rsid w:val="00B76365"/>
    <w:rsid w:val="00BC3230"/>
    <w:rsid w:val="00BC36B1"/>
    <w:rsid w:val="00BD3B3F"/>
    <w:rsid w:val="00C02B0E"/>
    <w:rsid w:val="00C10118"/>
    <w:rsid w:val="00C23DE6"/>
    <w:rsid w:val="00C304B1"/>
    <w:rsid w:val="00C475F1"/>
    <w:rsid w:val="00C528B6"/>
    <w:rsid w:val="00C67760"/>
    <w:rsid w:val="00C9027B"/>
    <w:rsid w:val="00CB0786"/>
    <w:rsid w:val="00CC5C94"/>
    <w:rsid w:val="00CC6C34"/>
    <w:rsid w:val="00CE2516"/>
    <w:rsid w:val="00D06E5A"/>
    <w:rsid w:val="00D42449"/>
    <w:rsid w:val="00D43F66"/>
    <w:rsid w:val="00D56774"/>
    <w:rsid w:val="00D617E2"/>
    <w:rsid w:val="00D67C9D"/>
    <w:rsid w:val="00D77905"/>
    <w:rsid w:val="00DA2AB6"/>
    <w:rsid w:val="00DB5E54"/>
    <w:rsid w:val="00DC07D7"/>
    <w:rsid w:val="00DD429D"/>
    <w:rsid w:val="00DF613E"/>
    <w:rsid w:val="00DF627C"/>
    <w:rsid w:val="00DF6524"/>
    <w:rsid w:val="00E04A7C"/>
    <w:rsid w:val="00E21717"/>
    <w:rsid w:val="00E41E8A"/>
    <w:rsid w:val="00E621B6"/>
    <w:rsid w:val="00EA177B"/>
    <w:rsid w:val="00EB6A73"/>
    <w:rsid w:val="00EE0B3C"/>
    <w:rsid w:val="00EF66F6"/>
    <w:rsid w:val="00F12B48"/>
    <w:rsid w:val="00F2475A"/>
    <w:rsid w:val="00F24E0B"/>
    <w:rsid w:val="00F44D77"/>
    <w:rsid w:val="00F478BA"/>
    <w:rsid w:val="00F64866"/>
    <w:rsid w:val="00F736D8"/>
    <w:rsid w:val="00F86B89"/>
    <w:rsid w:val="00F92148"/>
    <w:rsid w:val="00FA33DA"/>
    <w:rsid w:val="00FF4E39"/>
    <w:rsid w:val="00FF6C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EB226"/>
  <w15:docId w15:val="{3B8A8159-59CB-4AE0-93C9-2553CE24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6F6C"/>
  </w:style>
  <w:style w:type="paragraph" w:styleId="Titolo1">
    <w:name w:val="heading 1"/>
    <w:basedOn w:val="Normale"/>
    <w:next w:val="Normale"/>
    <w:link w:val="Titolo1Carattere"/>
    <w:uiPriority w:val="9"/>
    <w:qFormat/>
    <w:rsid w:val="004D2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D2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D27D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D27D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D27D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D27D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D27D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D27D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D27D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D27D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D27D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D27D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D27D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D27D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D27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D27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D27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D27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4D2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D27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D27D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D27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D27D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D27DC"/>
    <w:rPr>
      <w:i/>
      <w:iCs/>
      <w:color w:val="404040" w:themeColor="text1" w:themeTint="BF"/>
    </w:rPr>
  </w:style>
  <w:style w:type="paragraph" w:styleId="Paragrafoelenco">
    <w:name w:val="List Paragraph"/>
    <w:basedOn w:val="Normale"/>
    <w:uiPriority w:val="34"/>
    <w:qFormat/>
    <w:rsid w:val="004D27DC"/>
    <w:pPr>
      <w:ind w:left="720"/>
      <w:contextualSpacing/>
    </w:pPr>
  </w:style>
  <w:style w:type="character" w:styleId="Enfasiintensa">
    <w:name w:val="Intense Emphasis"/>
    <w:basedOn w:val="Carpredefinitoparagrafo"/>
    <w:uiPriority w:val="21"/>
    <w:qFormat/>
    <w:rsid w:val="004D27DC"/>
    <w:rPr>
      <w:i/>
      <w:iCs/>
      <w:color w:val="0F4761" w:themeColor="accent1" w:themeShade="BF"/>
    </w:rPr>
  </w:style>
  <w:style w:type="paragraph" w:styleId="Citazioneintensa">
    <w:name w:val="Intense Quote"/>
    <w:basedOn w:val="Normale"/>
    <w:next w:val="Normale"/>
    <w:link w:val="CitazioneintensaCarattere"/>
    <w:uiPriority w:val="30"/>
    <w:qFormat/>
    <w:rsid w:val="004D2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D27DC"/>
    <w:rPr>
      <w:i/>
      <w:iCs/>
      <w:color w:val="0F4761" w:themeColor="accent1" w:themeShade="BF"/>
    </w:rPr>
  </w:style>
  <w:style w:type="character" w:styleId="Riferimentointenso">
    <w:name w:val="Intense Reference"/>
    <w:basedOn w:val="Carpredefinitoparagrafo"/>
    <w:uiPriority w:val="32"/>
    <w:qFormat/>
    <w:rsid w:val="004D27DC"/>
    <w:rPr>
      <w:b/>
      <w:bCs/>
      <w:smallCaps/>
      <w:color w:val="0F4761" w:themeColor="accent1" w:themeShade="BF"/>
      <w:spacing w:val="5"/>
    </w:rPr>
  </w:style>
  <w:style w:type="paragraph" w:styleId="Corpotesto">
    <w:name w:val="Body Text"/>
    <w:basedOn w:val="Normale"/>
    <w:link w:val="CorpotestoCarattere"/>
    <w:uiPriority w:val="1"/>
    <w:qFormat/>
    <w:rsid w:val="00160097"/>
    <w:pPr>
      <w:widowControl w:val="0"/>
      <w:autoSpaceDE w:val="0"/>
      <w:autoSpaceDN w:val="0"/>
      <w:spacing w:after="0" w:line="240" w:lineRule="auto"/>
    </w:pPr>
    <w:rPr>
      <w:rFonts w:ascii="Calibri" w:eastAsia="Calibri" w:hAnsi="Calibri" w:cs="Calibri"/>
      <w:kern w:val="0"/>
      <w:sz w:val="22"/>
      <w:szCs w:val="22"/>
    </w:rPr>
  </w:style>
  <w:style w:type="character" w:customStyle="1" w:styleId="CorpotestoCarattere">
    <w:name w:val="Corpo testo Carattere"/>
    <w:basedOn w:val="Carpredefinitoparagrafo"/>
    <w:link w:val="Corpotesto"/>
    <w:uiPriority w:val="1"/>
    <w:rsid w:val="00160097"/>
    <w:rPr>
      <w:rFonts w:ascii="Calibri" w:eastAsia="Calibri" w:hAnsi="Calibri" w:cs="Calibri"/>
      <w:kern w:val="0"/>
      <w:sz w:val="22"/>
      <w:szCs w:val="22"/>
    </w:rPr>
  </w:style>
  <w:style w:type="paragraph" w:styleId="NormaleWeb">
    <w:name w:val="Normal (Web)"/>
    <w:basedOn w:val="Normale"/>
    <w:uiPriority w:val="99"/>
    <w:rsid w:val="00160097"/>
    <w:pPr>
      <w:spacing w:after="0" w:line="240" w:lineRule="auto"/>
    </w:pPr>
    <w:rPr>
      <w:rFonts w:ascii="Times New Roman" w:eastAsia="Times New Roman" w:hAnsi="Times New Roman" w:cs="Times New Roman"/>
      <w:kern w:val="0"/>
      <w:lang w:eastAsia="it-IT"/>
    </w:rPr>
  </w:style>
  <w:style w:type="paragraph" w:styleId="Revisione">
    <w:name w:val="Revision"/>
    <w:hidden/>
    <w:uiPriority w:val="99"/>
    <w:semiHidden/>
    <w:rsid w:val="00FA33DA"/>
    <w:pPr>
      <w:spacing w:after="0" w:line="240" w:lineRule="auto"/>
    </w:pPr>
  </w:style>
  <w:style w:type="character" w:styleId="Enfasigrassetto">
    <w:name w:val="Strong"/>
    <w:basedOn w:val="Carpredefinitoparagrafo"/>
    <w:uiPriority w:val="22"/>
    <w:qFormat/>
    <w:rsid w:val="00DA2AB6"/>
    <w:rPr>
      <w:b/>
      <w:bCs/>
    </w:rPr>
  </w:style>
  <w:style w:type="paragraph" w:styleId="Intestazione">
    <w:name w:val="header"/>
    <w:basedOn w:val="Normale"/>
    <w:link w:val="IntestazioneCarattere"/>
    <w:uiPriority w:val="99"/>
    <w:unhideWhenUsed/>
    <w:rsid w:val="00741B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1B11"/>
  </w:style>
  <w:style w:type="paragraph" w:styleId="Pidipagina">
    <w:name w:val="footer"/>
    <w:basedOn w:val="Normale"/>
    <w:link w:val="PidipaginaCarattere"/>
    <w:uiPriority w:val="99"/>
    <w:unhideWhenUsed/>
    <w:rsid w:val="00741B1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1B11"/>
  </w:style>
  <w:style w:type="paragraph" w:customStyle="1" w:styleId="Default">
    <w:name w:val="Default"/>
    <w:rsid w:val="00BC36B1"/>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1310">
      <w:bodyDiv w:val="1"/>
      <w:marLeft w:val="0"/>
      <w:marRight w:val="0"/>
      <w:marTop w:val="0"/>
      <w:marBottom w:val="0"/>
      <w:divBdr>
        <w:top w:val="none" w:sz="0" w:space="0" w:color="auto"/>
        <w:left w:val="none" w:sz="0" w:space="0" w:color="auto"/>
        <w:bottom w:val="none" w:sz="0" w:space="0" w:color="auto"/>
        <w:right w:val="none" w:sz="0" w:space="0" w:color="auto"/>
      </w:divBdr>
    </w:div>
    <w:div w:id="117257593">
      <w:bodyDiv w:val="1"/>
      <w:marLeft w:val="0"/>
      <w:marRight w:val="0"/>
      <w:marTop w:val="0"/>
      <w:marBottom w:val="0"/>
      <w:divBdr>
        <w:top w:val="none" w:sz="0" w:space="0" w:color="auto"/>
        <w:left w:val="none" w:sz="0" w:space="0" w:color="auto"/>
        <w:bottom w:val="none" w:sz="0" w:space="0" w:color="auto"/>
        <w:right w:val="none" w:sz="0" w:space="0" w:color="auto"/>
      </w:divBdr>
      <w:divsChild>
        <w:div w:id="1236863709">
          <w:marLeft w:val="0"/>
          <w:marRight w:val="0"/>
          <w:marTop w:val="0"/>
          <w:marBottom w:val="0"/>
          <w:divBdr>
            <w:top w:val="none" w:sz="0" w:space="0" w:color="auto"/>
            <w:left w:val="none" w:sz="0" w:space="0" w:color="auto"/>
            <w:bottom w:val="none" w:sz="0" w:space="0" w:color="auto"/>
            <w:right w:val="none" w:sz="0" w:space="0" w:color="auto"/>
          </w:divBdr>
        </w:div>
        <w:div w:id="1298491798">
          <w:marLeft w:val="0"/>
          <w:marRight w:val="0"/>
          <w:marTop w:val="0"/>
          <w:marBottom w:val="0"/>
          <w:divBdr>
            <w:top w:val="none" w:sz="0" w:space="0" w:color="auto"/>
            <w:left w:val="none" w:sz="0" w:space="0" w:color="auto"/>
            <w:bottom w:val="none" w:sz="0" w:space="0" w:color="auto"/>
            <w:right w:val="none" w:sz="0" w:space="0" w:color="auto"/>
          </w:divBdr>
        </w:div>
        <w:div w:id="1702824751">
          <w:marLeft w:val="0"/>
          <w:marRight w:val="0"/>
          <w:marTop w:val="0"/>
          <w:marBottom w:val="0"/>
          <w:divBdr>
            <w:top w:val="none" w:sz="0" w:space="0" w:color="auto"/>
            <w:left w:val="none" w:sz="0" w:space="0" w:color="auto"/>
            <w:bottom w:val="none" w:sz="0" w:space="0" w:color="auto"/>
            <w:right w:val="none" w:sz="0" w:space="0" w:color="auto"/>
          </w:divBdr>
        </w:div>
        <w:div w:id="640773384">
          <w:marLeft w:val="0"/>
          <w:marRight w:val="0"/>
          <w:marTop w:val="0"/>
          <w:marBottom w:val="0"/>
          <w:divBdr>
            <w:top w:val="none" w:sz="0" w:space="0" w:color="auto"/>
            <w:left w:val="none" w:sz="0" w:space="0" w:color="auto"/>
            <w:bottom w:val="none" w:sz="0" w:space="0" w:color="auto"/>
            <w:right w:val="none" w:sz="0" w:space="0" w:color="auto"/>
          </w:divBdr>
        </w:div>
        <w:div w:id="2003002683">
          <w:marLeft w:val="0"/>
          <w:marRight w:val="0"/>
          <w:marTop w:val="0"/>
          <w:marBottom w:val="0"/>
          <w:divBdr>
            <w:top w:val="none" w:sz="0" w:space="0" w:color="auto"/>
            <w:left w:val="none" w:sz="0" w:space="0" w:color="auto"/>
            <w:bottom w:val="none" w:sz="0" w:space="0" w:color="auto"/>
            <w:right w:val="none" w:sz="0" w:space="0" w:color="auto"/>
          </w:divBdr>
        </w:div>
        <w:div w:id="1360811541">
          <w:marLeft w:val="0"/>
          <w:marRight w:val="0"/>
          <w:marTop w:val="0"/>
          <w:marBottom w:val="0"/>
          <w:divBdr>
            <w:top w:val="none" w:sz="0" w:space="0" w:color="auto"/>
            <w:left w:val="none" w:sz="0" w:space="0" w:color="auto"/>
            <w:bottom w:val="none" w:sz="0" w:space="0" w:color="auto"/>
            <w:right w:val="none" w:sz="0" w:space="0" w:color="auto"/>
          </w:divBdr>
        </w:div>
      </w:divsChild>
    </w:div>
    <w:div w:id="138810502">
      <w:bodyDiv w:val="1"/>
      <w:marLeft w:val="0"/>
      <w:marRight w:val="0"/>
      <w:marTop w:val="0"/>
      <w:marBottom w:val="0"/>
      <w:divBdr>
        <w:top w:val="none" w:sz="0" w:space="0" w:color="auto"/>
        <w:left w:val="none" w:sz="0" w:space="0" w:color="auto"/>
        <w:bottom w:val="none" w:sz="0" w:space="0" w:color="auto"/>
        <w:right w:val="none" w:sz="0" w:space="0" w:color="auto"/>
      </w:divBdr>
    </w:div>
    <w:div w:id="307636112">
      <w:bodyDiv w:val="1"/>
      <w:marLeft w:val="0"/>
      <w:marRight w:val="0"/>
      <w:marTop w:val="0"/>
      <w:marBottom w:val="0"/>
      <w:divBdr>
        <w:top w:val="none" w:sz="0" w:space="0" w:color="auto"/>
        <w:left w:val="none" w:sz="0" w:space="0" w:color="auto"/>
        <w:bottom w:val="none" w:sz="0" w:space="0" w:color="auto"/>
        <w:right w:val="none" w:sz="0" w:space="0" w:color="auto"/>
      </w:divBdr>
    </w:div>
    <w:div w:id="309942336">
      <w:bodyDiv w:val="1"/>
      <w:marLeft w:val="0"/>
      <w:marRight w:val="0"/>
      <w:marTop w:val="0"/>
      <w:marBottom w:val="0"/>
      <w:divBdr>
        <w:top w:val="none" w:sz="0" w:space="0" w:color="auto"/>
        <w:left w:val="none" w:sz="0" w:space="0" w:color="auto"/>
        <w:bottom w:val="none" w:sz="0" w:space="0" w:color="auto"/>
        <w:right w:val="none" w:sz="0" w:space="0" w:color="auto"/>
      </w:divBdr>
      <w:divsChild>
        <w:div w:id="741416041">
          <w:marLeft w:val="0"/>
          <w:marRight w:val="0"/>
          <w:marTop w:val="0"/>
          <w:marBottom w:val="200"/>
          <w:divBdr>
            <w:top w:val="none" w:sz="0" w:space="0" w:color="auto"/>
            <w:left w:val="none" w:sz="0" w:space="0" w:color="auto"/>
            <w:bottom w:val="none" w:sz="0" w:space="0" w:color="auto"/>
            <w:right w:val="none" w:sz="0" w:space="0" w:color="auto"/>
          </w:divBdr>
        </w:div>
        <w:div w:id="2083217762">
          <w:marLeft w:val="0"/>
          <w:marRight w:val="0"/>
          <w:marTop w:val="0"/>
          <w:marBottom w:val="200"/>
          <w:divBdr>
            <w:top w:val="none" w:sz="0" w:space="0" w:color="auto"/>
            <w:left w:val="none" w:sz="0" w:space="0" w:color="auto"/>
            <w:bottom w:val="none" w:sz="0" w:space="0" w:color="auto"/>
            <w:right w:val="none" w:sz="0" w:space="0" w:color="auto"/>
          </w:divBdr>
        </w:div>
      </w:divsChild>
    </w:div>
    <w:div w:id="579096727">
      <w:bodyDiv w:val="1"/>
      <w:marLeft w:val="0"/>
      <w:marRight w:val="0"/>
      <w:marTop w:val="0"/>
      <w:marBottom w:val="0"/>
      <w:divBdr>
        <w:top w:val="none" w:sz="0" w:space="0" w:color="auto"/>
        <w:left w:val="none" w:sz="0" w:space="0" w:color="auto"/>
        <w:bottom w:val="none" w:sz="0" w:space="0" w:color="auto"/>
        <w:right w:val="none" w:sz="0" w:space="0" w:color="auto"/>
      </w:divBdr>
    </w:div>
    <w:div w:id="596715125">
      <w:bodyDiv w:val="1"/>
      <w:marLeft w:val="0"/>
      <w:marRight w:val="0"/>
      <w:marTop w:val="0"/>
      <w:marBottom w:val="0"/>
      <w:divBdr>
        <w:top w:val="none" w:sz="0" w:space="0" w:color="auto"/>
        <w:left w:val="none" w:sz="0" w:space="0" w:color="auto"/>
        <w:bottom w:val="none" w:sz="0" w:space="0" w:color="auto"/>
        <w:right w:val="none" w:sz="0" w:space="0" w:color="auto"/>
      </w:divBdr>
    </w:div>
    <w:div w:id="632368376">
      <w:bodyDiv w:val="1"/>
      <w:marLeft w:val="0"/>
      <w:marRight w:val="0"/>
      <w:marTop w:val="0"/>
      <w:marBottom w:val="0"/>
      <w:divBdr>
        <w:top w:val="none" w:sz="0" w:space="0" w:color="auto"/>
        <w:left w:val="none" w:sz="0" w:space="0" w:color="auto"/>
        <w:bottom w:val="none" w:sz="0" w:space="0" w:color="auto"/>
        <w:right w:val="none" w:sz="0" w:space="0" w:color="auto"/>
      </w:divBdr>
    </w:div>
    <w:div w:id="648706234">
      <w:bodyDiv w:val="1"/>
      <w:marLeft w:val="0"/>
      <w:marRight w:val="0"/>
      <w:marTop w:val="0"/>
      <w:marBottom w:val="0"/>
      <w:divBdr>
        <w:top w:val="none" w:sz="0" w:space="0" w:color="auto"/>
        <w:left w:val="none" w:sz="0" w:space="0" w:color="auto"/>
        <w:bottom w:val="none" w:sz="0" w:space="0" w:color="auto"/>
        <w:right w:val="none" w:sz="0" w:space="0" w:color="auto"/>
      </w:divBdr>
    </w:div>
    <w:div w:id="731998180">
      <w:bodyDiv w:val="1"/>
      <w:marLeft w:val="0"/>
      <w:marRight w:val="0"/>
      <w:marTop w:val="0"/>
      <w:marBottom w:val="0"/>
      <w:divBdr>
        <w:top w:val="none" w:sz="0" w:space="0" w:color="auto"/>
        <w:left w:val="none" w:sz="0" w:space="0" w:color="auto"/>
        <w:bottom w:val="none" w:sz="0" w:space="0" w:color="auto"/>
        <w:right w:val="none" w:sz="0" w:space="0" w:color="auto"/>
      </w:divBdr>
    </w:div>
    <w:div w:id="835878311">
      <w:bodyDiv w:val="1"/>
      <w:marLeft w:val="0"/>
      <w:marRight w:val="0"/>
      <w:marTop w:val="0"/>
      <w:marBottom w:val="0"/>
      <w:divBdr>
        <w:top w:val="none" w:sz="0" w:space="0" w:color="auto"/>
        <w:left w:val="none" w:sz="0" w:space="0" w:color="auto"/>
        <w:bottom w:val="none" w:sz="0" w:space="0" w:color="auto"/>
        <w:right w:val="none" w:sz="0" w:space="0" w:color="auto"/>
      </w:divBdr>
      <w:divsChild>
        <w:div w:id="18557042">
          <w:marLeft w:val="0"/>
          <w:marRight w:val="0"/>
          <w:marTop w:val="0"/>
          <w:marBottom w:val="0"/>
          <w:divBdr>
            <w:top w:val="none" w:sz="0" w:space="0" w:color="auto"/>
            <w:left w:val="none" w:sz="0" w:space="0" w:color="auto"/>
            <w:bottom w:val="none" w:sz="0" w:space="0" w:color="auto"/>
            <w:right w:val="none" w:sz="0" w:space="0" w:color="auto"/>
          </w:divBdr>
        </w:div>
        <w:div w:id="618530013">
          <w:marLeft w:val="0"/>
          <w:marRight w:val="0"/>
          <w:marTop w:val="0"/>
          <w:marBottom w:val="0"/>
          <w:divBdr>
            <w:top w:val="none" w:sz="0" w:space="0" w:color="auto"/>
            <w:left w:val="none" w:sz="0" w:space="0" w:color="auto"/>
            <w:bottom w:val="none" w:sz="0" w:space="0" w:color="auto"/>
            <w:right w:val="none" w:sz="0" w:space="0" w:color="auto"/>
          </w:divBdr>
        </w:div>
        <w:div w:id="576866400">
          <w:marLeft w:val="0"/>
          <w:marRight w:val="0"/>
          <w:marTop w:val="0"/>
          <w:marBottom w:val="0"/>
          <w:divBdr>
            <w:top w:val="none" w:sz="0" w:space="0" w:color="auto"/>
            <w:left w:val="none" w:sz="0" w:space="0" w:color="auto"/>
            <w:bottom w:val="none" w:sz="0" w:space="0" w:color="auto"/>
            <w:right w:val="none" w:sz="0" w:space="0" w:color="auto"/>
          </w:divBdr>
        </w:div>
        <w:div w:id="839393743">
          <w:marLeft w:val="0"/>
          <w:marRight w:val="0"/>
          <w:marTop w:val="0"/>
          <w:marBottom w:val="0"/>
          <w:divBdr>
            <w:top w:val="none" w:sz="0" w:space="0" w:color="auto"/>
            <w:left w:val="none" w:sz="0" w:space="0" w:color="auto"/>
            <w:bottom w:val="none" w:sz="0" w:space="0" w:color="auto"/>
            <w:right w:val="none" w:sz="0" w:space="0" w:color="auto"/>
          </w:divBdr>
        </w:div>
        <w:div w:id="326906732">
          <w:marLeft w:val="0"/>
          <w:marRight w:val="0"/>
          <w:marTop w:val="0"/>
          <w:marBottom w:val="0"/>
          <w:divBdr>
            <w:top w:val="none" w:sz="0" w:space="0" w:color="auto"/>
            <w:left w:val="none" w:sz="0" w:space="0" w:color="auto"/>
            <w:bottom w:val="none" w:sz="0" w:space="0" w:color="auto"/>
            <w:right w:val="none" w:sz="0" w:space="0" w:color="auto"/>
          </w:divBdr>
        </w:div>
        <w:div w:id="735662924">
          <w:marLeft w:val="0"/>
          <w:marRight w:val="0"/>
          <w:marTop w:val="0"/>
          <w:marBottom w:val="0"/>
          <w:divBdr>
            <w:top w:val="none" w:sz="0" w:space="0" w:color="auto"/>
            <w:left w:val="none" w:sz="0" w:space="0" w:color="auto"/>
            <w:bottom w:val="none" w:sz="0" w:space="0" w:color="auto"/>
            <w:right w:val="none" w:sz="0" w:space="0" w:color="auto"/>
          </w:divBdr>
        </w:div>
      </w:divsChild>
    </w:div>
    <w:div w:id="851532424">
      <w:bodyDiv w:val="1"/>
      <w:marLeft w:val="0"/>
      <w:marRight w:val="0"/>
      <w:marTop w:val="0"/>
      <w:marBottom w:val="0"/>
      <w:divBdr>
        <w:top w:val="none" w:sz="0" w:space="0" w:color="auto"/>
        <w:left w:val="none" w:sz="0" w:space="0" w:color="auto"/>
        <w:bottom w:val="none" w:sz="0" w:space="0" w:color="auto"/>
        <w:right w:val="none" w:sz="0" w:space="0" w:color="auto"/>
      </w:divBdr>
      <w:divsChild>
        <w:div w:id="590702447">
          <w:marLeft w:val="0"/>
          <w:marRight w:val="0"/>
          <w:marTop w:val="0"/>
          <w:marBottom w:val="0"/>
          <w:divBdr>
            <w:top w:val="none" w:sz="0" w:space="0" w:color="auto"/>
            <w:left w:val="none" w:sz="0" w:space="0" w:color="auto"/>
            <w:bottom w:val="none" w:sz="0" w:space="0" w:color="auto"/>
            <w:right w:val="none" w:sz="0" w:space="0" w:color="auto"/>
          </w:divBdr>
        </w:div>
        <w:div w:id="741408900">
          <w:marLeft w:val="0"/>
          <w:marRight w:val="0"/>
          <w:marTop w:val="0"/>
          <w:marBottom w:val="0"/>
          <w:divBdr>
            <w:top w:val="none" w:sz="0" w:space="0" w:color="auto"/>
            <w:left w:val="none" w:sz="0" w:space="0" w:color="auto"/>
            <w:bottom w:val="none" w:sz="0" w:space="0" w:color="auto"/>
            <w:right w:val="none" w:sz="0" w:space="0" w:color="auto"/>
          </w:divBdr>
        </w:div>
        <w:div w:id="196284740">
          <w:marLeft w:val="0"/>
          <w:marRight w:val="0"/>
          <w:marTop w:val="0"/>
          <w:marBottom w:val="0"/>
          <w:divBdr>
            <w:top w:val="none" w:sz="0" w:space="0" w:color="auto"/>
            <w:left w:val="none" w:sz="0" w:space="0" w:color="auto"/>
            <w:bottom w:val="none" w:sz="0" w:space="0" w:color="auto"/>
            <w:right w:val="none" w:sz="0" w:space="0" w:color="auto"/>
          </w:divBdr>
        </w:div>
        <w:div w:id="1994948237">
          <w:marLeft w:val="0"/>
          <w:marRight w:val="0"/>
          <w:marTop w:val="0"/>
          <w:marBottom w:val="0"/>
          <w:divBdr>
            <w:top w:val="none" w:sz="0" w:space="0" w:color="auto"/>
            <w:left w:val="none" w:sz="0" w:space="0" w:color="auto"/>
            <w:bottom w:val="none" w:sz="0" w:space="0" w:color="auto"/>
            <w:right w:val="none" w:sz="0" w:space="0" w:color="auto"/>
          </w:divBdr>
        </w:div>
        <w:div w:id="568686225">
          <w:marLeft w:val="0"/>
          <w:marRight w:val="0"/>
          <w:marTop w:val="0"/>
          <w:marBottom w:val="0"/>
          <w:divBdr>
            <w:top w:val="none" w:sz="0" w:space="0" w:color="auto"/>
            <w:left w:val="none" w:sz="0" w:space="0" w:color="auto"/>
            <w:bottom w:val="none" w:sz="0" w:space="0" w:color="auto"/>
            <w:right w:val="none" w:sz="0" w:space="0" w:color="auto"/>
          </w:divBdr>
        </w:div>
        <w:div w:id="832337759">
          <w:marLeft w:val="0"/>
          <w:marRight w:val="0"/>
          <w:marTop w:val="0"/>
          <w:marBottom w:val="0"/>
          <w:divBdr>
            <w:top w:val="none" w:sz="0" w:space="0" w:color="auto"/>
            <w:left w:val="none" w:sz="0" w:space="0" w:color="auto"/>
            <w:bottom w:val="none" w:sz="0" w:space="0" w:color="auto"/>
            <w:right w:val="none" w:sz="0" w:space="0" w:color="auto"/>
          </w:divBdr>
        </w:div>
      </w:divsChild>
    </w:div>
    <w:div w:id="916284703">
      <w:bodyDiv w:val="1"/>
      <w:marLeft w:val="0"/>
      <w:marRight w:val="0"/>
      <w:marTop w:val="0"/>
      <w:marBottom w:val="0"/>
      <w:divBdr>
        <w:top w:val="none" w:sz="0" w:space="0" w:color="auto"/>
        <w:left w:val="none" w:sz="0" w:space="0" w:color="auto"/>
        <w:bottom w:val="none" w:sz="0" w:space="0" w:color="auto"/>
        <w:right w:val="none" w:sz="0" w:space="0" w:color="auto"/>
      </w:divBdr>
    </w:div>
    <w:div w:id="926813582">
      <w:bodyDiv w:val="1"/>
      <w:marLeft w:val="0"/>
      <w:marRight w:val="0"/>
      <w:marTop w:val="0"/>
      <w:marBottom w:val="0"/>
      <w:divBdr>
        <w:top w:val="none" w:sz="0" w:space="0" w:color="auto"/>
        <w:left w:val="none" w:sz="0" w:space="0" w:color="auto"/>
        <w:bottom w:val="none" w:sz="0" w:space="0" w:color="auto"/>
        <w:right w:val="none" w:sz="0" w:space="0" w:color="auto"/>
      </w:divBdr>
    </w:div>
    <w:div w:id="1094352809">
      <w:bodyDiv w:val="1"/>
      <w:marLeft w:val="0"/>
      <w:marRight w:val="0"/>
      <w:marTop w:val="0"/>
      <w:marBottom w:val="0"/>
      <w:divBdr>
        <w:top w:val="none" w:sz="0" w:space="0" w:color="auto"/>
        <w:left w:val="none" w:sz="0" w:space="0" w:color="auto"/>
        <w:bottom w:val="none" w:sz="0" w:space="0" w:color="auto"/>
        <w:right w:val="none" w:sz="0" w:space="0" w:color="auto"/>
      </w:divBdr>
      <w:divsChild>
        <w:div w:id="921329950">
          <w:marLeft w:val="0"/>
          <w:marRight w:val="0"/>
          <w:marTop w:val="0"/>
          <w:marBottom w:val="0"/>
          <w:divBdr>
            <w:top w:val="none" w:sz="0" w:space="0" w:color="auto"/>
            <w:left w:val="none" w:sz="0" w:space="0" w:color="auto"/>
            <w:bottom w:val="none" w:sz="0" w:space="0" w:color="auto"/>
            <w:right w:val="none" w:sz="0" w:space="0" w:color="auto"/>
          </w:divBdr>
        </w:div>
        <w:div w:id="1546480110">
          <w:marLeft w:val="0"/>
          <w:marRight w:val="0"/>
          <w:marTop w:val="0"/>
          <w:marBottom w:val="0"/>
          <w:divBdr>
            <w:top w:val="none" w:sz="0" w:space="0" w:color="auto"/>
            <w:left w:val="none" w:sz="0" w:space="0" w:color="auto"/>
            <w:bottom w:val="none" w:sz="0" w:space="0" w:color="auto"/>
            <w:right w:val="none" w:sz="0" w:space="0" w:color="auto"/>
          </w:divBdr>
        </w:div>
        <w:div w:id="1719166970">
          <w:marLeft w:val="0"/>
          <w:marRight w:val="0"/>
          <w:marTop w:val="0"/>
          <w:marBottom w:val="0"/>
          <w:divBdr>
            <w:top w:val="none" w:sz="0" w:space="0" w:color="auto"/>
            <w:left w:val="none" w:sz="0" w:space="0" w:color="auto"/>
            <w:bottom w:val="none" w:sz="0" w:space="0" w:color="auto"/>
            <w:right w:val="none" w:sz="0" w:space="0" w:color="auto"/>
          </w:divBdr>
        </w:div>
        <w:div w:id="356930239">
          <w:marLeft w:val="0"/>
          <w:marRight w:val="0"/>
          <w:marTop w:val="0"/>
          <w:marBottom w:val="0"/>
          <w:divBdr>
            <w:top w:val="none" w:sz="0" w:space="0" w:color="auto"/>
            <w:left w:val="none" w:sz="0" w:space="0" w:color="auto"/>
            <w:bottom w:val="none" w:sz="0" w:space="0" w:color="auto"/>
            <w:right w:val="none" w:sz="0" w:space="0" w:color="auto"/>
          </w:divBdr>
        </w:div>
        <w:div w:id="353313267">
          <w:marLeft w:val="0"/>
          <w:marRight w:val="0"/>
          <w:marTop w:val="0"/>
          <w:marBottom w:val="0"/>
          <w:divBdr>
            <w:top w:val="none" w:sz="0" w:space="0" w:color="auto"/>
            <w:left w:val="none" w:sz="0" w:space="0" w:color="auto"/>
            <w:bottom w:val="none" w:sz="0" w:space="0" w:color="auto"/>
            <w:right w:val="none" w:sz="0" w:space="0" w:color="auto"/>
          </w:divBdr>
        </w:div>
        <w:div w:id="503663089">
          <w:marLeft w:val="0"/>
          <w:marRight w:val="0"/>
          <w:marTop w:val="0"/>
          <w:marBottom w:val="0"/>
          <w:divBdr>
            <w:top w:val="none" w:sz="0" w:space="0" w:color="auto"/>
            <w:left w:val="none" w:sz="0" w:space="0" w:color="auto"/>
            <w:bottom w:val="none" w:sz="0" w:space="0" w:color="auto"/>
            <w:right w:val="none" w:sz="0" w:space="0" w:color="auto"/>
          </w:divBdr>
        </w:div>
      </w:divsChild>
    </w:div>
    <w:div w:id="1266378416">
      <w:bodyDiv w:val="1"/>
      <w:marLeft w:val="0"/>
      <w:marRight w:val="0"/>
      <w:marTop w:val="0"/>
      <w:marBottom w:val="0"/>
      <w:divBdr>
        <w:top w:val="none" w:sz="0" w:space="0" w:color="auto"/>
        <w:left w:val="none" w:sz="0" w:space="0" w:color="auto"/>
        <w:bottom w:val="none" w:sz="0" w:space="0" w:color="auto"/>
        <w:right w:val="none" w:sz="0" w:space="0" w:color="auto"/>
      </w:divBdr>
    </w:div>
    <w:div w:id="1290211195">
      <w:bodyDiv w:val="1"/>
      <w:marLeft w:val="0"/>
      <w:marRight w:val="0"/>
      <w:marTop w:val="0"/>
      <w:marBottom w:val="0"/>
      <w:divBdr>
        <w:top w:val="none" w:sz="0" w:space="0" w:color="auto"/>
        <w:left w:val="none" w:sz="0" w:space="0" w:color="auto"/>
        <w:bottom w:val="none" w:sz="0" w:space="0" w:color="auto"/>
        <w:right w:val="none" w:sz="0" w:space="0" w:color="auto"/>
      </w:divBdr>
    </w:div>
    <w:div w:id="1410078568">
      <w:bodyDiv w:val="1"/>
      <w:marLeft w:val="0"/>
      <w:marRight w:val="0"/>
      <w:marTop w:val="0"/>
      <w:marBottom w:val="0"/>
      <w:divBdr>
        <w:top w:val="none" w:sz="0" w:space="0" w:color="auto"/>
        <w:left w:val="none" w:sz="0" w:space="0" w:color="auto"/>
        <w:bottom w:val="none" w:sz="0" w:space="0" w:color="auto"/>
        <w:right w:val="none" w:sz="0" w:space="0" w:color="auto"/>
      </w:divBdr>
    </w:div>
    <w:div w:id="1415394466">
      <w:bodyDiv w:val="1"/>
      <w:marLeft w:val="0"/>
      <w:marRight w:val="0"/>
      <w:marTop w:val="0"/>
      <w:marBottom w:val="0"/>
      <w:divBdr>
        <w:top w:val="none" w:sz="0" w:space="0" w:color="auto"/>
        <w:left w:val="none" w:sz="0" w:space="0" w:color="auto"/>
        <w:bottom w:val="none" w:sz="0" w:space="0" w:color="auto"/>
        <w:right w:val="none" w:sz="0" w:space="0" w:color="auto"/>
      </w:divBdr>
    </w:div>
    <w:div w:id="1522666255">
      <w:bodyDiv w:val="1"/>
      <w:marLeft w:val="0"/>
      <w:marRight w:val="0"/>
      <w:marTop w:val="0"/>
      <w:marBottom w:val="0"/>
      <w:divBdr>
        <w:top w:val="none" w:sz="0" w:space="0" w:color="auto"/>
        <w:left w:val="none" w:sz="0" w:space="0" w:color="auto"/>
        <w:bottom w:val="none" w:sz="0" w:space="0" w:color="auto"/>
        <w:right w:val="none" w:sz="0" w:space="0" w:color="auto"/>
      </w:divBdr>
    </w:div>
    <w:div w:id="1668560283">
      <w:bodyDiv w:val="1"/>
      <w:marLeft w:val="0"/>
      <w:marRight w:val="0"/>
      <w:marTop w:val="0"/>
      <w:marBottom w:val="0"/>
      <w:divBdr>
        <w:top w:val="none" w:sz="0" w:space="0" w:color="auto"/>
        <w:left w:val="none" w:sz="0" w:space="0" w:color="auto"/>
        <w:bottom w:val="none" w:sz="0" w:space="0" w:color="auto"/>
        <w:right w:val="none" w:sz="0" w:space="0" w:color="auto"/>
      </w:divBdr>
    </w:div>
    <w:div w:id="1670793521">
      <w:bodyDiv w:val="1"/>
      <w:marLeft w:val="0"/>
      <w:marRight w:val="0"/>
      <w:marTop w:val="0"/>
      <w:marBottom w:val="0"/>
      <w:divBdr>
        <w:top w:val="none" w:sz="0" w:space="0" w:color="auto"/>
        <w:left w:val="none" w:sz="0" w:space="0" w:color="auto"/>
        <w:bottom w:val="none" w:sz="0" w:space="0" w:color="auto"/>
        <w:right w:val="none" w:sz="0" w:space="0" w:color="auto"/>
      </w:divBdr>
    </w:div>
    <w:div w:id="1743672356">
      <w:bodyDiv w:val="1"/>
      <w:marLeft w:val="0"/>
      <w:marRight w:val="0"/>
      <w:marTop w:val="0"/>
      <w:marBottom w:val="0"/>
      <w:divBdr>
        <w:top w:val="none" w:sz="0" w:space="0" w:color="auto"/>
        <w:left w:val="none" w:sz="0" w:space="0" w:color="auto"/>
        <w:bottom w:val="none" w:sz="0" w:space="0" w:color="auto"/>
        <w:right w:val="none" w:sz="0" w:space="0" w:color="auto"/>
      </w:divBdr>
    </w:div>
    <w:div w:id="1776755675">
      <w:bodyDiv w:val="1"/>
      <w:marLeft w:val="0"/>
      <w:marRight w:val="0"/>
      <w:marTop w:val="0"/>
      <w:marBottom w:val="0"/>
      <w:divBdr>
        <w:top w:val="none" w:sz="0" w:space="0" w:color="auto"/>
        <w:left w:val="none" w:sz="0" w:space="0" w:color="auto"/>
        <w:bottom w:val="none" w:sz="0" w:space="0" w:color="auto"/>
        <w:right w:val="none" w:sz="0" w:space="0" w:color="auto"/>
      </w:divBdr>
    </w:div>
    <w:div w:id="1800371973">
      <w:bodyDiv w:val="1"/>
      <w:marLeft w:val="0"/>
      <w:marRight w:val="0"/>
      <w:marTop w:val="0"/>
      <w:marBottom w:val="0"/>
      <w:divBdr>
        <w:top w:val="none" w:sz="0" w:space="0" w:color="auto"/>
        <w:left w:val="none" w:sz="0" w:space="0" w:color="auto"/>
        <w:bottom w:val="none" w:sz="0" w:space="0" w:color="auto"/>
        <w:right w:val="none" w:sz="0" w:space="0" w:color="auto"/>
      </w:divBdr>
    </w:div>
    <w:div w:id="184963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10D71627214E4EAD985C0D8B005A55" ma:contentTypeVersion="14" ma:contentTypeDescription="Create a new document." ma:contentTypeScope="" ma:versionID="b1ae9f0e59fab2992e55e63ce8d1f6f4">
  <xsd:schema xmlns:xsd="http://www.w3.org/2001/XMLSchema" xmlns:xs="http://www.w3.org/2001/XMLSchema" xmlns:p="http://schemas.microsoft.com/office/2006/metadata/properties" xmlns:ns2="98dd3e59-5c8c-4c4a-8ab7-63742809365d" xmlns:ns3="7d615b85-e969-4c17-87da-8447bd089394" targetNamespace="http://schemas.microsoft.com/office/2006/metadata/properties" ma:root="true" ma:fieldsID="2866dadc41211b2f599f69764193c2ed" ns2:_="" ns3:_="">
    <xsd:import namespace="98dd3e59-5c8c-4c4a-8ab7-63742809365d"/>
    <xsd:import namespace="7d615b85-e969-4c17-87da-8447bd0893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3e59-5c8c-4c4a-8ab7-637428093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6b7e8c-e3db-4c54-86e5-490374cfce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615b85-e969-4c17-87da-8447bd0893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a9132a-8316-4ae2-9d8b-436673de34be}" ma:internalName="TaxCatchAll" ma:showField="CatchAllData" ma:web="7d615b85-e969-4c17-87da-8447bd0893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615b85-e969-4c17-87da-8447bd089394" xsi:nil="true"/>
    <lcf76f155ced4ddcb4097134ff3c332f xmlns="98dd3e59-5c8c-4c4a-8ab7-6374280936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ED8FFB-AC28-49F2-91A4-A4D042E9F826}">
  <ds:schemaRefs>
    <ds:schemaRef ds:uri="http://schemas.microsoft.com/sharepoint/v3/contenttype/forms"/>
  </ds:schemaRefs>
</ds:datastoreItem>
</file>

<file path=customXml/itemProps2.xml><?xml version="1.0" encoding="utf-8"?>
<ds:datastoreItem xmlns:ds="http://schemas.openxmlformats.org/officeDocument/2006/customXml" ds:itemID="{0D8AFBF7-0AA7-463B-B379-7E2A24188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3e59-5c8c-4c4a-8ab7-63742809365d"/>
    <ds:schemaRef ds:uri="7d615b85-e969-4c17-87da-8447bd089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AE6AA4-C04D-4A3E-BCF9-F87AE0BF29EF}">
  <ds:schemaRefs>
    <ds:schemaRef ds:uri="http://schemas.microsoft.com/office/2006/metadata/properties"/>
    <ds:schemaRef ds:uri="http://schemas.microsoft.com/office/infopath/2007/PartnerControls"/>
    <ds:schemaRef ds:uri="7d615b85-e969-4c17-87da-8447bd089394"/>
    <ds:schemaRef ds:uri="98dd3e59-5c8c-4c4a-8ab7-6374280936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Boccarossa</dc:creator>
  <cp:lastModifiedBy>Nadia Fabbri</cp:lastModifiedBy>
  <cp:revision>2</cp:revision>
  <cp:lastPrinted>2025-06-13T14:11:00Z</cp:lastPrinted>
  <dcterms:created xsi:type="dcterms:W3CDTF">2026-04-27T06:01:00Z</dcterms:created>
  <dcterms:modified xsi:type="dcterms:W3CDTF">2026-04-27T06:01:00Z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0x0101002A10D71627214E4EAD985C0D8B005A55</vt:lpwstr>
  </property>
  <property fmtid="{D5CDD505-2E9C-101B-9397-08002B2CF9AE}" pid="3" name="MediaServiceImageTags">
    <vt:lpwstr/>
  </property>
</Properties>
</file>